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C1" w:rsidRDefault="00192411" w:rsidP="0028479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7C711E">
        <w:rPr>
          <w:rFonts w:ascii="Arial" w:hAnsi="Arial" w:cs="Arial"/>
          <w:sz w:val="18"/>
          <w:szCs w:val="18"/>
        </w:rPr>
        <w:t xml:space="preserve"> </w:t>
      </w:r>
    </w:p>
    <w:p w:rsidR="0028479D" w:rsidRPr="003647E5" w:rsidRDefault="0028479D" w:rsidP="0028479D">
      <w:pPr>
        <w:rPr>
          <w:rFonts w:ascii="Arial" w:hAnsi="Arial" w:cs="Arial"/>
          <w:sz w:val="18"/>
          <w:szCs w:val="18"/>
        </w:rPr>
      </w:pPr>
      <w:r w:rsidRPr="003647E5">
        <w:rPr>
          <w:rFonts w:ascii="Arial" w:hAnsi="Arial" w:cs="Arial"/>
          <w:sz w:val="18"/>
          <w:szCs w:val="18"/>
        </w:rPr>
        <w:t xml:space="preserve">INSTITUTO </w:t>
      </w:r>
      <w:r w:rsidR="00122B0B">
        <w:rPr>
          <w:rFonts w:ascii="Arial" w:hAnsi="Arial" w:cs="Arial"/>
          <w:sz w:val="18"/>
          <w:szCs w:val="18"/>
        </w:rPr>
        <w:t>DE EDUCACION SUPERIOR TECNOLOGICO PÚBLICO</w:t>
      </w:r>
    </w:p>
    <w:p w:rsidR="0028479D" w:rsidRPr="003647E5" w:rsidRDefault="0028479D" w:rsidP="0028479D">
      <w:pPr>
        <w:rPr>
          <w:rFonts w:ascii="Arial" w:hAnsi="Arial" w:cs="Arial"/>
          <w:sz w:val="18"/>
          <w:szCs w:val="18"/>
        </w:rPr>
      </w:pPr>
      <w:r w:rsidRPr="003647E5">
        <w:rPr>
          <w:rFonts w:ascii="Arial" w:hAnsi="Arial" w:cs="Arial"/>
          <w:sz w:val="18"/>
          <w:szCs w:val="18"/>
        </w:rPr>
        <w:t xml:space="preserve">              </w:t>
      </w:r>
      <w:r w:rsidR="00122B0B">
        <w:rPr>
          <w:rFonts w:ascii="Arial" w:hAnsi="Arial" w:cs="Arial"/>
          <w:sz w:val="18"/>
          <w:szCs w:val="18"/>
        </w:rPr>
        <w:t xml:space="preserve">             </w:t>
      </w:r>
      <w:r w:rsidRPr="003647E5">
        <w:rPr>
          <w:rFonts w:ascii="Arial" w:hAnsi="Arial" w:cs="Arial"/>
          <w:sz w:val="18"/>
          <w:szCs w:val="18"/>
        </w:rPr>
        <w:t xml:space="preserve">       “NUEVA ESPERANZA”</w:t>
      </w:r>
    </w:p>
    <w:p w:rsidR="0028479D" w:rsidRPr="003647E5" w:rsidRDefault="0028479D" w:rsidP="0028479D">
      <w:pPr>
        <w:rPr>
          <w:rFonts w:ascii="Arial" w:hAnsi="Arial" w:cs="Arial"/>
          <w:sz w:val="18"/>
          <w:szCs w:val="18"/>
        </w:rPr>
      </w:pPr>
    </w:p>
    <w:p w:rsidR="0028479D" w:rsidRPr="003647E5" w:rsidRDefault="0028479D" w:rsidP="0028479D">
      <w:pPr>
        <w:rPr>
          <w:rFonts w:ascii="Arial" w:hAnsi="Arial" w:cs="Arial"/>
          <w:sz w:val="22"/>
          <w:szCs w:val="22"/>
        </w:rPr>
      </w:pPr>
    </w:p>
    <w:p w:rsidR="0028479D" w:rsidRPr="003647E5" w:rsidRDefault="0028479D" w:rsidP="0028479D">
      <w:pPr>
        <w:jc w:val="center"/>
        <w:rPr>
          <w:rFonts w:ascii="Arial" w:hAnsi="Arial" w:cs="Arial"/>
          <w:b/>
          <w:u w:val="single"/>
        </w:rPr>
      </w:pPr>
      <w:r w:rsidRPr="003647E5">
        <w:rPr>
          <w:rFonts w:ascii="Arial" w:hAnsi="Arial" w:cs="Arial"/>
          <w:b/>
          <w:u w:val="single"/>
        </w:rPr>
        <w:t xml:space="preserve">SILABUS  DE </w:t>
      </w:r>
      <w:r w:rsidR="00BB1982">
        <w:rPr>
          <w:rFonts w:ascii="Arial" w:hAnsi="Arial" w:cs="Arial"/>
          <w:b/>
          <w:u w:val="single"/>
        </w:rPr>
        <w:t>OPERACIONES CON TRANSPORTE DE FLUIDOS</w:t>
      </w:r>
    </w:p>
    <w:p w:rsidR="0028479D" w:rsidRPr="003647E5" w:rsidRDefault="0028479D" w:rsidP="0028479D">
      <w:pPr>
        <w:rPr>
          <w:rFonts w:ascii="Arial" w:hAnsi="Arial" w:cs="Arial"/>
          <w:sz w:val="18"/>
          <w:szCs w:val="18"/>
        </w:rPr>
      </w:pPr>
    </w:p>
    <w:p w:rsidR="0028479D" w:rsidRPr="003647E5" w:rsidRDefault="0028479D" w:rsidP="002847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  <w:r w:rsidRPr="003647E5">
        <w:rPr>
          <w:rFonts w:ascii="Arial" w:hAnsi="Arial" w:cs="Arial"/>
          <w:b/>
        </w:rPr>
        <w:t xml:space="preserve"> DATOS GENERALES</w:t>
      </w:r>
    </w:p>
    <w:p w:rsidR="0028479D" w:rsidRPr="003647E5" w:rsidRDefault="0028479D" w:rsidP="0028479D">
      <w:pPr>
        <w:rPr>
          <w:rFonts w:ascii="Arial" w:hAnsi="Arial" w:cs="Arial"/>
          <w:b/>
        </w:rPr>
      </w:pPr>
    </w:p>
    <w:p w:rsidR="0028479D" w:rsidRPr="003647E5" w:rsidRDefault="0028479D" w:rsidP="0028479D">
      <w:pPr>
        <w:rPr>
          <w:rFonts w:ascii="Arial" w:hAnsi="Arial" w:cs="Arial"/>
          <w:sz w:val="22"/>
          <w:szCs w:val="22"/>
        </w:rPr>
      </w:pPr>
      <w:r w:rsidRPr="003647E5">
        <w:rPr>
          <w:rFonts w:ascii="Arial" w:hAnsi="Arial" w:cs="Arial"/>
          <w:sz w:val="22"/>
          <w:szCs w:val="22"/>
        </w:rPr>
        <w:t>1.1.- FAMILIA PROFESIONAL</w:t>
      </w:r>
      <w:r w:rsidRPr="003647E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 QUIMICA INDUSTRIAL</w:t>
      </w:r>
    </w:p>
    <w:p w:rsidR="0028479D" w:rsidRPr="003647E5" w:rsidRDefault="0028479D" w:rsidP="0028479D">
      <w:pPr>
        <w:rPr>
          <w:rFonts w:ascii="Arial" w:hAnsi="Arial" w:cs="Arial"/>
          <w:sz w:val="22"/>
          <w:szCs w:val="22"/>
        </w:rPr>
      </w:pPr>
      <w:r w:rsidRPr="003647E5">
        <w:rPr>
          <w:rFonts w:ascii="Arial" w:hAnsi="Arial" w:cs="Arial"/>
          <w:sz w:val="22"/>
          <w:szCs w:val="22"/>
        </w:rPr>
        <w:t>1.2.- CARRERA PROFESIONAL</w:t>
      </w:r>
      <w:r w:rsidRPr="003647E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 QUIMICA INDUSTRIAL</w:t>
      </w:r>
    </w:p>
    <w:p w:rsidR="0028479D" w:rsidRPr="003647E5" w:rsidRDefault="0028479D" w:rsidP="0028479D">
      <w:pPr>
        <w:ind w:left="3240" w:hanging="3240"/>
        <w:rPr>
          <w:rFonts w:ascii="Arial" w:hAnsi="Arial" w:cs="Arial"/>
          <w:sz w:val="22"/>
          <w:szCs w:val="22"/>
        </w:rPr>
      </w:pPr>
      <w:r w:rsidRPr="003647E5">
        <w:rPr>
          <w:rFonts w:ascii="Arial" w:hAnsi="Arial" w:cs="Arial"/>
          <w:sz w:val="22"/>
          <w:szCs w:val="22"/>
        </w:rPr>
        <w:t>1.3.- MODULO PROFESIONAL</w:t>
      </w:r>
      <w:r w:rsidR="00122B0B">
        <w:rPr>
          <w:rFonts w:ascii="Arial" w:hAnsi="Arial" w:cs="Arial"/>
          <w:sz w:val="22"/>
          <w:szCs w:val="22"/>
        </w:rPr>
        <w:tab/>
      </w:r>
      <w:r w:rsidR="00122B0B">
        <w:rPr>
          <w:rFonts w:ascii="Arial" w:hAnsi="Arial" w:cs="Arial"/>
          <w:sz w:val="22"/>
          <w:szCs w:val="22"/>
        </w:rPr>
        <w:tab/>
        <w:t>: PROCESOS QUIMICOS INDUSTRIALES</w:t>
      </w:r>
    </w:p>
    <w:p w:rsidR="0028479D" w:rsidRPr="003647E5" w:rsidRDefault="0028479D" w:rsidP="0028479D">
      <w:pPr>
        <w:rPr>
          <w:rFonts w:ascii="Arial" w:hAnsi="Arial" w:cs="Arial"/>
          <w:sz w:val="22"/>
          <w:szCs w:val="22"/>
        </w:rPr>
      </w:pPr>
      <w:r w:rsidRPr="003647E5">
        <w:rPr>
          <w:rFonts w:ascii="Arial" w:hAnsi="Arial" w:cs="Arial"/>
          <w:sz w:val="22"/>
          <w:szCs w:val="22"/>
        </w:rPr>
        <w:t>1.4.- UNIDAD DIDACTICA</w:t>
      </w:r>
      <w:r w:rsidRPr="003647E5">
        <w:rPr>
          <w:rFonts w:ascii="Arial" w:hAnsi="Arial" w:cs="Arial"/>
          <w:sz w:val="22"/>
          <w:szCs w:val="22"/>
        </w:rPr>
        <w:tab/>
      </w:r>
      <w:r w:rsidRPr="003647E5">
        <w:rPr>
          <w:rFonts w:ascii="Arial" w:hAnsi="Arial" w:cs="Arial"/>
          <w:sz w:val="22"/>
          <w:szCs w:val="22"/>
        </w:rPr>
        <w:tab/>
        <w:t xml:space="preserve">: </w:t>
      </w:r>
      <w:r w:rsidR="00192411">
        <w:rPr>
          <w:rFonts w:ascii="Arial" w:hAnsi="Arial" w:cs="Arial"/>
          <w:sz w:val="22"/>
          <w:szCs w:val="22"/>
        </w:rPr>
        <w:t xml:space="preserve">OPERACIONES CON TRANSPORTE DE FLUIDOS </w:t>
      </w:r>
    </w:p>
    <w:p w:rsidR="0028479D" w:rsidRDefault="0028479D" w:rsidP="0028479D">
      <w:pPr>
        <w:rPr>
          <w:rFonts w:ascii="Arial" w:hAnsi="Arial" w:cs="Arial"/>
          <w:sz w:val="22"/>
          <w:szCs w:val="22"/>
        </w:rPr>
      </w:pPr>
      <w:r w:rsidRPr="003647E5">
        <w:rPr>
          <w:rFonts w:ascii="Arial" w:hAnsi="Arial" w:cs="Arial"/>
          <w:sz w:val="22"/>
          <w:szCs w:val="22"/>
        </w:rPr>
        <w:t>1.5- SEMESTRE ACADEMICO</w:t>
      </w:r>
      <w:r w:rsidRPr="003647E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 II</w:t>
      </w:r>
      <w:r w:rsidR="00122B0B">
        <w:rPr>
          <w:rFonts w:ascii="Arial" w:hAnsi="Arial" w:cs="Arial"/>
          <w:sz w:val="22"/>
          <w:szCs w:val="22"/>
        </w:rPr>
        <w:t>I</w:t>
      </w:r>
    </w:p>
    <w:p w:rsidR="00B602E0" w:rsidRPr="003647E5" w:rsidRDefault="00B602E0" w:rsidP="002847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1.6.- NÚMERO DE CREDITOS        : </w:t>
      </w:r>
      <w:r w:rsidR="00F96133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4</w:t>
      </w:r>
    </w:p>
    <w:p w:rsidR="0028479D" w:rsidRPr="003647E5" w:rsidRDefault="000B0D51" w:rsidP="002847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1.7</w:t>
      </w:r>
      <w:r w:rsidR="0028479D" w:rsidRPr="003647E5">
        <w:rPr>
          <w:rFonts w:ascii="Arial" w:hAnsi="Arial" w:cs="Arial"/>
          <w:sz w:val="22"/>
          <w:szCs w:val="22"/>
        </w:rPr>
        <w:t xml:space="preserve">.- NUMERO DE HORAS     </w:t>
      </w:r>
      <w:r w:rsidR="0028479D" w:rsidRPr="003647E5">
        <w:rPr>
          <w:rFonts w:ascii="Arial" w:hAnsi="Arial" w:cs="Arial"/>
          <w:sz w:val="22"/>
          <w:szCs w:val="22"/>
        </w:rPr>
        <w:tab/>
      </w:r>
      <w:r w:rsidR="00122B0B">
        <w:rPr>
          <w:rFonts w:ascii="Arial" w:hAnsi="Arial" w:cs="Arial"/>
          <w:sz w:val="22"/>
          <w:szCs w:val="22"/>
        </w:rPr>
        <w:t>: 06 HORAS SEM/ 102</w:t>
      </w:r>
      <w:r w:rsidR="0028479D">
        <w:rPr>
          <w:rFonts w:ascii="Arial" w:hAnsi="Arial" w:cs="Arial"/>
          <w:sz w:val="22"/>
          <w:szCs w:val="22"/>
        </w:rPr>
        <w:t xml:space="preserve"> </w:t>
      </w:r>
      <w:r w:rsidR="0028479D" w:rsidRPr="003647E5">
        <w:rPr>
          <w:rFonts w:ascii="Arial" w:hAnsi="Arial" w:cs="Arial"/>
          <w:sz w:val="22"/>
          <w:szCs w:val="22"/>
        </w:rPr>
        <w:t>HORAS SEMESTRALES</w:t>
      </w:r>
    </w:p>
    <w:p w:rsidR="0028479D" w:rsidRPr="003647E5" w:rsidRDefault="0028479D" w:rsidP="0028479D">
      <w:pPr>
        <w:rPr>
          <w:rFonts w:ascii="Arial" w:hAnsi="Arial" w:cs="Arial"/>
          <w:sz w:val="22"/>
          <w:szCs w:val="22"/>
        </w:rPr>
      </w:pPr>
      <w:r w:rsidRPr="003647E5">
        <w:rPr>
          <w:rFonts w:ascii="Arial" w:hAnsi="Arial" w:cs="Arial"/>
          <w:sz w:val="22"/>
          <w:szCs w:val="22"/>
        </w:rPr>
        <w:t>1</w:t>
      </w:r>
      <w:r w:rsidR="000B0D51">
        <w:rPr>
          <w:rFonts w:ascii="Arial" w:hAnsi="Arial" w:cs="Arial"/>
          <w:sz w:val="22"/>
          <w:szCs w:val="22"/>
        </w:rPr>
        <w:t>.8</w:t>
      </w:r>
      <w:r w:rsidR="00F96133">
        <w:rPr>
          <w:rFonts w:ascii="Arial" w:hAnsi="Arial" w:cs="Arial"/>
          <w:sz w:val="22"/>
          <w:szCs w:val="22"/>
        </w:rPr>
        <w:t>.- FECHA DE EJECUCION</w:t>
      </w:r>
      <w:r w:rsidR="00F96133">
        <w:rPr>
          <w:rFonts w:ascii="Arial" w:hAnsi="Arial" w:cs="Arial"/>
          <w:sz w:val="22"/>
          <w:szCs w:val="22"/>
        </w:rPr>
        <w:tab/>
        <w:t>: DEL 01</w:t>
      </w:r>
      <w:r w:rsidR="00122B0B">
        <w:rPr>
          <w:rFonts w:ascii="Arial" w:hAnsi="Arial" w:cs="Arial"/>
          <w:sz w:val="22"/>
          <w:szCs w:val="22"/>
        </w:rPr>
        <w:t xml:space="preserve"> DE ABRIL </w:t>
      </w:r>
      <w:r w:rsidRPr="003647E5">
        <w:rPr>
          <w:rFonts w:ascii="Arial" w:hAnsi="Arial" w:cs="Arial"/>
          <w:sz w:val="22"/>
          <w:szCs w:val="22"/>
        </w:rPr>
        <w:t xml:space="preserve"> AL</w:t>
      </w:r>
      <w:r w:rsidR="00F96133">
        <w:rPr>
          <w:rFonts w:ascii="Arial" w:hAnsi="Arial" w:cs="Arial"/>
          <w:sz w:val="22"/>
          <w:szCs w:val="22"/>
        </w:rPr>
        <w:t xml:space="preserve"> 02</w:t>
      </w:r>
      <w:r w:rsidR="00F2285E">
        <w:rPr>
          <w:rFonts w:ascii="Arial" w:hAnsi="Arial" w:cs="Arial"/>
          <w:sz w:val="22"/>
          <w:szCs w:val="22"/>
        </w:rPr>
        <w:t xml:space="preserve">  </w:t>
      </w:r>
      <w:r w:rsidR="00F96133">
        <w:rPr>
          <w:rFonts w:ascii="Arial" w:hAnsi="Arial" w:cs="Arial"/>
          <w:sz w:val="22"/>
          <w:szCs w:val="22"/>
        </w:rPr>
        <w:t xml:space="preserve"> DE AGOSTO DEL 2013</w:t>
      </w:r>
    </w:p>
    <w:p w:rsidR="0028479D" w:rsidRDefault="000B0D51" w:rsidP="002847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1.9</w:t>
      </w:r>
      <w:r w:rsidR="0028479D" w:rsidRPr="003647E5">
        <w:rPr>
          <w:rFonts w:ascii="Arial" w:hAnsi="Arial" w:cs="Arial"/>
          <w:sz w:val="22"/>
          <w:szCs w:val="22"/>
        </w:rPr>
        <w:t>.- DOCENTE RESPONSABLE</w:t>
      </w:r>
      <w:r w:rsidR="0028479D" w:rsidRPr="003647E5">
        <w:rPr>
          <w:rFonts w:ascii="Arial" w:hAnsi="Arial" w:cs="Arial"/>
          <w:sz w:val="22"/>
          <w:szCs w:val="22"/>
        </w:rPr>
        <w:tab/>
      </w:r>
      <w:r w:rsidR="0028479D">
        <w:rPr>
          <w:rFonts w:ascii="Arial" w:hAnsi="Arial" w:cs="Arial"/>
          <w:sz w:val="22"/>
          <w:szCs w:val="22"/>
        </w:rPr>
        <w:t>: Ing. JULIO ALARCON RODRIGUEZ</w:t>
      </w:r>
    </w:p>
    <w:p w:rsidR="00C77D42" w:rsidRDefault="000B0D51" w:rsidP="00C77D42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1.10</w:t>
      </w:r>
      <w:r w:rsidR="0028479D">
        <w:rPr>
          <w:rFonts w:ascii="Arial" w:hAnsi="Arial" w:cs="Arial"/>
          <w:sz w:val="22"/>
          <w:szCs w:val="22"/>
        </w:rPr>
        <w:t>.- CORREO ELECTRONICO</w:t>
      </w:r>
      <w:r w:rsidR="0028479D">
        <w:rPr>
          <w:rFonts w:ascii="Arial" w:hAnsi="Arial" w:cs="Arial"/>
          <w:sz w:val="22"/>
          <w:szCs w:val="22"/>
        </w:rPr>
        <w:tab/>
        <w:t>: j77max@hotmail.com</w:t>
      </w:r>
      <w:r w:rsidR="00C77D42" w:rsidRPr="00C77D42">
        <w:rPr>
          <w:rFonts w:ascii="Arial" w:hAnsi="Arial" w:cs="Arial"/>
          <w:b/>
        </w:rPr>
        <w:t xml:space="preserve"> </w:t>
      </w:r>
    </w:p>
    <w:p w:rsidR="00C77D42" w:rsidRDefault="00B602E0" w:rsidP="00C77D42">
      <w:pPr>
        <w:rPr>
          <w:rFonts w:ascii="Arial" w:hAnsi="Arial" w:cs="Arial"/>
          <w:sz w:val="22"/>
          <w:szCs w:val="22"/>
        </w:rPr>
      </w:pPr>
      <w:r w:rsidRPr="00B602E0">
        <w:rPr>
          <w:rFonts w:ascii="Arial" w:hAnsi="Arial" w:cs="Arial"/>
          <w:sz w:val="22"/>
          <w:szCs w:val="22"/>
        </w:rPr>
        <w:t>1.11.- PÁGINA WEB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hyperlink r:id="rId6" w:history="1">
        <w:r w:rsidRPr="000B0F1D">
          <w:rPr>
            <w:rStyle w:val="Hipervnculo"/>
            <w:rFonts w:ascii="Arial" w:hAnsi="Arial" w:cs="Arial"/>
            <w:sz w:val="22"/>
            <w:szCs w:val="22"/>
          </w:rPr>
          <w:t>www.istene.edu.pe</w:t>
        </w:r>
      </w:hyperlink>
    </w:p>
    <w:p w:rsidR="00B602E0" w:rsidRPr="00B602E0" w:rsidRDefault="00B602E0" w:rsidP="00C77D42">
      <w:pPr>
        <w:rPr>
          <w:rFonts w:ascii="Arial" w:hAnsi="Arial" w:cs="Arial"/>
          <w:sz w:val="22"/>
          <w:szCs w:val="22"/>
        </w:rPr>
      </w:pPr>
    </w:p>
    <w:p w:rsidR="00C77D42" w:rsidRDefault="00C77D42" w:rsidP="00C77D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COMPETENCIA GENERAL</w:t>
      </w:r>
    </w:p>
    <w:p w:rsidR="00C77D42" w:rsidRDefault="00C77D42" w:rsidP="00C77D42">
      <w:pPr>
        <w:rPr>
          <w:rFonts w:ascii="Arial" w:hAnsi="Arial" w:cs="Arial"/>
          <w:b/>
        </w:rPr>
      </w:pPr>
    </w:p>
    <w:p w:rsidR="00C77D42" w:rsidRDefault="00C77D42" w:rsidP="00C77D4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Planificar, organizar, dirigir, ejecutar y controlar las actividades de una producción química industrial, aplicando las normas técnicas vigentes.</w:t>
      </w:r>
    </w:p>
    <w:p w:rsidR="00C77D42" w:rsidRPr="00C77D42" w:rsidRDefault="00C77D42" w:rsidP="00C77D4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8479D" w:rsidRPr="003647E5" w:rsidRDefault="0028479D" w:rsidP="002847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="00C77D42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.</w:t>
      </w:r>
      <w:r w:rsidR="00C77D42">
        <w:rPr>
          <w:rFonts w:ascii="Arial" w:hAnsi="Arial" w:cs="Arial"/>
          <w:b/>
        </w:rPr>
        <w:t xml:space="preserve"> COMPETENCIA</w:t>
      </w:r>
      <w:r w:rsidRPr="003647E5">
        <w:rPr>
          <w:rFonts w:ascii="Arial" w:hAnsi="Arial" w:cs="Arial"/>
          <w:b/>
        </w:rPr>
        <w:tab/>
      </w:r>
      <w:r w:rsidR="00C139BC">
        <w:rPr>
          <w:rFonts w:ascii="Arial" w:hAnsi="Arial" w:cs="Arial"/>
          <w:b/>
        </w:rPr>
        <w:t xml:space="preserve"> </w:t>
      </w:r>
      <w:r w:rsidR="00750B25">
        <w:rPr>
          <w:rFonts w:ascii="Arial" w:hAnsi="Arial" w:cs="Arial"/>
          <w:b/>
        </w:rPr>
        <w:t xml:space="preserve">DEL </w:t>
      </w:r>
      <w:r w:rsidR="00C139BC">
        <w:rPr>
          <w:rFonts w:ascii="Arial" w:hAnsi="Arial" w:cs="Arial"/>
          <w:b/>
        </w:rPr>
        <w:t>MODULO</w:t>
      </w:r>
      <w:r w:rsidRPr="003647E5">
        <w:rPr>
          <w:rFonts w:ascii="Arial" w:hAnsi="Arial" w:cs="Arial"/>
          <w:b/>
        </w:rPr>
        <w:tab/>
      </w:r>
    </w:p>
    <w:p w:rsidR="0028479D" w:rsidRDefault="0028479D" w:rsidP="0028479D">
      <w:pPr>
        <w:rPr>
          <w:rFonts w:ascii="Arial" w:hAnsi="Arial" w:cs="Arial"/>
        </w:rPr>
      </w:pPr>
    </w:p>
    <w:p w:rsidR="00B602E0" w:rsidRPr="003647E5" w:rsidRDefault="00B602E0" w:rsidP="0028479D">
      <w:pPr>
        <w:rPr>
          <w:rFonts w:ascii="Arial" w:hAnsi="Arial" w:cs="Arial"/>
        </w:rPr>
      </w:pPr>
    </w:p>
    <w:p w:rsidR="0028479D" w:rsidRDefault="00364994" w:rsidP="003649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Planifica, organiza, ejecuta y controla la producción industrial, con visión empresarial, responsabilidad social y conservación </w:t>
      </w:r>
    </w:p>
    <w:p w:rsidR="00364994" w:rsidRDefault="00364994" w:rsidP="003649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del</w:t>
      </w:r>
      <w:proofErr w:type="gramEnd"/>
      <w:r>
        <w:rPr>
          <w:rFonts w:ascii="Arial" w:hAnsi="Arial" w:cs="Arial"/>
        </w:rPr>
        <w:t xml:space="preserve"> medio ambiente.</w:t>
      </w:r>
    </w:p>
    <w:p w:rsidR="00B82718" w:rsidRDefault="00B82718" w:rsidP="00B82718">
      <w:pPr>
        <w:pStyle w:val="Prrafodelista"/>
        <w:jc w:val="both"/>
        <w:rPr>
          <w:rFonts w:ascii="Arial" w:hAnsi="Arial" w:cs="Arial"/>
        </w:rPr>
      </w:pPr>
    </w:p>
    <w:p w:rsidR="00B602E0" w:rsidRDefault="00B602E0" w:rsidP="00B82718">
      <w:pPr>
        <w:pStyle w:val="Prrafodelista"/>
        <w:jc w:val="both"/>
        <w:rPr>
          <w:rFonts w:ascii="Arial" w:hAnsi="Arial" w:cs="Arial"/>
        </w:rPr>
      </w:pPr>
    </w:p>
    <w:p w:rsidR="00B602E0" w:rsidRDefault="00B602E0" w:rsidP="00B82718">
      <w:pPr>
        <w:pStyle w:val="Prrafodelista"/>
        <w:jc w:val="both"/>
        <w:rPr>
          <w:rFonts w:ascii="Arial" w:hAnsi="Arial" w:cs="Arial"/>
        </w:rPr>
      </w:pPr>
    </w:p>
    <w:p w:rsidR="00C139BC" w:rsidRDefault="00C139BC" w:rsidP="00C139BC">
      <w:pPr>
        <w:rPr>
          <w:rFonts w:ascii="Arial" w:hAnsi="Arial" w:cs="Arial"/>
          <w:bCs/>
        </w:rPr>
      </w:pPr>
    </w:p>
    <w:p w:rsidR="00C139BC" w:rsidRDefault="00C139BC" w:rsidP="00C139B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IV. CAPACIDADES TERMINALES Y CRITERIOS DE EVALUACION</w:t>
      </w:r>
    </w:p>
    <w:p w:rsidR="00C139BC" w:rsidRDefault="00C139BC" w:rsidP="00C139BC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14459" w:type="dxa"/>
        <w:tblInd w:w="-34" w:type="dxa"/>
        <w:tblLook w:val="04A0"/>
      </w:tblPr>
      <w:tblGrid>
        <w:gridCol w:w="3403"/>
        <w:gridCol w:w="4394"/>
        <w:gridCol w:w="6662"/>
      </w:tblGrid>
      <w:tr w:rsidR="00C139BC" w:rsidTr="00C139B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BC" w:rsidRDefault="00C139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  <w:t>Capacidad terminal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BC" w:rsidRDefault="00C139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  <w:t>Criterios de evaluación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BC" w:rsidRDefault="00C139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  <w:t>Indicadores de evaluación</w:t>
            </w:r>
          </w:p>
        </w:tc>
      </w:tr>
      <w:tr w:rsidR="00C139BC" w:rsidTr="0090450E">
        <w:trPr>
          <w:trHeight w:val="23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BC" w:rsidRDefault="00C139BC" w:rsidP="00FC0CE5">
            <w:pPr>
              <w:ind w:left="360"/>
              <w:jc w:val="both"/>
              <w:rPr>
                <w:rFonts w:ascii="Arial" w:hAnsi="Arial" w:cs="Arial"/>
                <w:b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1. </w:t>
            </w:r>
            <w:r w:rsidR="00FC0CE5">
              <w:rPr>
                <w:rFonts w:ascii="Arial" w:hAnsi="Arial" w:cs="Arial"/>
                <w:sz w:val="20"/>
                <w:szCs w:val="20"/>
                <w:lang w:val="es-PE" w:eastAsia="es-PE"/>
              </w:rPr>
              <w:t>Realizar las operaciones con transporte de fluidos asociados al proceso productivo para cumplir con el plan de producción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E5" w:rsidRPr="00CC0FB7" w:rsidRDefault="00FC0CE5" w:rsidP="00FC0C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CE5">
              <w:rPr>
                <w:rFonts w:ascii="Arial" w:hAnsi="Arial" w:cs="Arial"/>
                <w:sz w:val="20"/>
                <w:szCs w:val="20"/>
                <w:lang w:val="es-PE" w:eastAsia="es-PE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0FB7">
              <w:rPr>
                <w:rFonts w:ascii="Arial" w:hAnsi="Arial" w:cs="Arial"/>
                <w:sz w:val="20"/>
                <w:szCs w:val="20"/>
              </w:rPr>
              <w:t>Identifica y aplica el sistema de unidades y dimensiones en transporte de fluidos</w:t>
            </w:r>
          </w:p>
          <w:p w:rsidR="00FC0CE5" w:rsidRDefault="00FC0CE5" w:rsidP="00FC0CE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2. Efectúa cálculos aplicando el teorema de Bernou</w:t>
            </w:r>
            <w:r w:rsidR="0090450E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lli en problemas sobre transporte de fluidos.</w:t>
            </w:r>
            <w:r w:rsidR="00C139BC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</w:t>
            </w:r>
          </w:p>
          <w:p w:rsidR="00C139BC" w:rsidRDefault="0090450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C0CE5" w:rsidRPr="002235C2">
              <w:rPr>
                <w:rFonts w:ascii="Arial" w:hAnsi="Arial" w:cs="Arial"/>
                <w:sz w:val="20"/>
                <w:szCs w:val="20"/>
              </w:rPr>
              <w:t>.</w:t>
            </w:r>
            <w:r w:rsidR="00FC0CE5">
              <w:rPr>
                <w:rFonts w:ascii="Arial" w:hAnsi="Arial" w:cs="Arial"/>
                <w:sz w:val="20"/>
                <w:szCs w:val="20"/>
              </w:rPr>
              <w:t xml:space="preserve"> Efectúa cálculos de las perdidas de energía debido a la fricción.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E5" w:rsidRPr="00D64A09" w:rsidRDefault="00C139BC" w:rsidP="00FC0CE5">
            <w:pPr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D64A09">
              <w:rPr>
                <w:rFonts w:ascii="Arial" w:hAnsi="Arial" w:cs="Arial"/>
                <w:sz w:val="18"/>
                <w:szCs w:val="18"/>
                <w:lang w:val="es-PE" w:eastAsia="es-PE"/>
              </w:rPr>
              <w:t>1</w:t>
            </w:r>
            <w:r w:rsidR="00FC0CE5" w:rsidRPr="00D64A09">
              <w:rPr>
                <w:rFonts w:ascii="Arial" w:hAnsi="Arial" w:cs="Arial"/>
                <w:sz w:val="18"/>
                <w:szCs w:val="18"/>
                <w:lang w:val="es-PE" w:eastAsia="es-PE"/>
              </w:rPr>
              <w:t>. Identifica los diferentes sistemas de unidades aplicables al transporte de fluidos.</w:t>
            </w:r>
          </w:p>
          <w:p w:rsidR="00FC0CE5" w:rsidRPr="00D64A09" w:rsidRDefault="00FC0CE5" w:rsidP="00FC0CE5">
            <w:pPr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D64A09">
              <w:rPr>
                <w:rFonts w:ascii="Arial" w:hAnsi="Arial" w:cs="Arial"/>
                <w:sz w:val="18"/>
                <w:szCs w:val="18"/>
                <w:lang w:val="es-PE" w:eastAsia="es-PE"/>
              </w:rPr>
              <w:t>- Realiza el cálculo con ecuaciones dimensionales en el transporte de fluidos.</w:t>
            </w:r>
          </w:p>
          <w:p w:rsidR="00FC0CE5" w:rsidRPr="00D64A09" w:rsidRDefault="00FC0CE5" w:rsidP="00FC0CE5">
            <w:pPr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D64A09">
              <w:rPr>
                <w:rFonts w:ascii="Arial" w:hAnsi="Arial" w:cs="Arial"/>
                <w:sz w:val="18"/>
                <w:szCs w:val="18"/>
                <w:lang w:val="es-PE" w:eastAsia="es-PE"/>
              </w:rPr>
              <w:t>- Asume con eficiencia sus acciones</w:t>
            </w:r>
            <w:r w:rsidR="0090450E" w:rsidRPr="00D64A09">
              <w:rPr>
                <w:rFonts w:ascii="Arial" w:hAnsi="Arial" w:cs="Arial"/>
                <w:sz w:val="18"/>
                <w:szCs w:val="18"/>
                <w:lang w:val="es-PE" w:eastAsia="es-PE"/>
              </w:rPr>
              <w:t>.</w:t>
            </w:r>
          </w:p>
          <w:p w:rsidR="0090450E" w:rsidRPr="00D64A09" w:rsidRDefault="0090450E" w:rsidP="00FC0CE5">
            <w:pPr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D64A09"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2. Aplica el teorema de </w:t>
            </w:r>
            <w:proofErr w:type="spellStart"/>
            <w:r w:rsidRPr="00D64A09">
              <w:rPr>
                <w:rFonts w:ascii="Arial" w:hAnsi="Arial" w:cs="Arial"/>
                <w:sz w:val="18"/>
                <w:szCs w:val="18"/>
                <w:lang w:val="es-PE" w:eastAsia="es-PE"/>
              </w:rPr>
              <w:t>Bernouilli</w:t>
            </w:r>
            <w:proofErr w:type="spellEnd"/>
            <w:r w:rsidRPr="00D64A09"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 en problemas sobre transporte de fluidos.</w:t>
            </w:r>
          </w:p>
          <w:p w:rsidR="0090450E" w:rsidRPr="00D64A09" w:rsidRDefault="0090450E" w:rsidP="00FC0CE5">
            <w:pPr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D64A09"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- Identifica según el tipo de fluidos los diferentes casos del teorema de </w:t>
            </w:r>
            <w:proofErr w:type="spellStart"/>
            <w:r w:rsidRPr="00D64A09">
              <w:rPr>
                <w:rFonts w:ascii="Arial" w:hAnsi="Arial" w:cs="Arial"/>
                <w:sz w:val="18"/>
                <w:szCs w:val="18"/>
                <w:lang w:val="es-PE" w:eastAsia="es-PE"/>
              </w:rPr>
              <w:t>Bernouilli</w:t>
            </w:r>
            <w:proofErr w:type="spellEnd"/>
            <w:r w:rsidRPr="00D64A09"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 </w:t>
            </w:r>
          </w:p>
          <w:p w:rsidR="0090450E" w:rsidRPr="00D64A09" w:rsidRDefault="0090450E" w:rsidP="00FC0CE5">
            <w:pPr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D64A09">
              <w:rPr>
                <w:rFonts w:ascii="Arial" w:hAnsi="Arial" w:cs="Arial"/>
                <w:sz w:val="18"/>
                <w:szCs w:val="18"/>
                <w:lang w:val="es-PE" w:eastAsia="es-PE"/>
              </w:rPr>
              <w:t>- Demuestra responsabilidad en sus acciones</w:t>
            </w:r>
            <w:proofErr w:type="gramStart"/>
            <w:r w:rsidRPr="00D64A09">
              <w:rPr>
                <w:rFonts w:ascii="Arial" w:hAnsi="Arial" w:cs="Arial"/>
                <w:sz w:val="18"/>
                <w:szCs w:val="18"/>
                <w:lang w:val="es-PE" w:eastAsia="es-PE"/>
              </w:rPr>
              <w:t>..</w:t>
            </w:r>
            <w:proofErr w:type="gramEnd"/>
          </w:p>
          <w:p w:rsidR="0090450E" w:rsidRPr="00D64A09" w:rsidRDefault="0090450E" w:rsidP="00FC0CE5">
            <w:pPr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D64A09">
              <w:rPr>
                <w:rFonts w:ascii="Arial" w:hAnsi="Arial" w:cs="Arial"/>
                <w:sz w:val="18"/>
                <w:szCs w:val="18"/>
                <w:lang w:val="es-PE" w:eastAsia="es-PE"/>
              </w:rPr>
              <w:t>3. Conoce y aplica los diferentes diagramas respecto a perdidas de energía debido a la fricción.</w:t>
            </w:r>
          </w:p>
          <w:p w:rsidR="0090450E" w:rsidRPr="00D64A09" w:rsidRDefault="0090450E" w:rsidP="00FC0CE5">
            <w:pPr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D64A09">
              <w:rPr>
                <w:rFonts w:ascii="Arial" w:hAnsi="Arial" w:cs="Arial"/>
                <w:sz w:val="18"/>
                <w:szCs w:val="18"/>
                <w:lang w:val="es-PE" w:eastAsia="es-PE"/>
              </w:rPr>
              <w:t>- Realiza cálculos de las perdidas de energía debido a la fricción en las tuberías.</w:t>
            </w:r>
          </w:p>
          <w:p w:rsidR="00C139BC" w:rsidRDefault="0090450E">
            <w:pPr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D64A09">
              <w:rPr>
                <w:rFonts w:ascii="Arial" w:hAnsi="Arial" w:cs="Arial"/>
                <w:sz w:val="18"/>
                <w:szCs w:val="18"/>
                <w:lang w:val="es-PE" w:eastAsia="es-PE"/>
              </w:rPr>
              <w:t>- Asume con eficiencia sus acciones.</w:t>
            </w:r>
          </w:p>
        </w:tc>
      </w:tr>
      <w:tr w:rsidR="00C139BC" w:rsidTr="000B0D51">
        <w:trPr>
          <w:trHeight w:val="154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BC" w:rsidRDefault="00C139BC" w:rsidP="00FC0CE5">
            <w:pPr>
              <w:ind w:left="318" w:hanging="318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     2.  </w:t>
            </w:r>
            <w:r w:rsidR="00FC0CE5">
              <w:rPr>
                <w:rFonts w:ascii="Arial" w:hAnsi="Arial" w:cs="Arial"/>
                <w:sz w:val="20"/>
                <w:szCs w:val="20"/>
                <w:lang w:val="es-PE" w:eastAsia="es-PE"/>
              </w:rPr>
              <w:t>Realizar una adecuada selección de equipo de bombeo dentro de un proceso productivo</w:t>
            </w: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0E" w:rsidRDefault="00C139BC" w:rsidP="009045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1. </w:t>
            </w:r>
            <w:r w:rsidR="0090450E">
              <w:rPr>
                <w:rFonts w:ascii="Arial" w:hAnsi="Arial" w:cs="Arial"/>
                <w:sz w:val="20"/>
                <w:szCs w:val="20"/>
              </w:rPr>
              <w:t>Calcula y diseña el tipo de bomba adecuada según el proceso.</w:t>
            </w:r>
          </w:p>
          <w:p w:rsidR="00FC0CE5" w:rsidRDefault="0090450E" w:rsidP="0090450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  <w:r w:rsidRPr="00137FEF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Realiza cálculos aplicando las leyes de  similitud en las bombas centrifugas.</w:t>
            </w:r>
          </w:p>
          <w:p w:rsidR="00C139BC" w:rsidRDefault="00C139B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0E" w:rsidRPr="00D64A09" w:rsidRDefault="000B0D51" w:rsidP="000B0D51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64A09">
              <w:rPr>
                <w:rFonts w:ascii="Arial" w:hAnsi="Arial" w:cs="Arial"/>
                <w:sz w:val="20"/>
                <w:szCs w:val="20"/>
                <w:lang w:val="es-PE" w:eastAsia="es-PE"/>
              </w:rPr>
              <w:t>1.  Realiza lo</w:t>
            </w:r>
            <w:r w:rsidR="00D64A09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s </w:t>
            </w:r>
            <w:r w:rsidRPr="00D64A09">
              <w:rPr>
                <w:rFonts w:ascii="Arial" w:hAnsi="Arial" w:cs="Arial"/>
                <w:sz w:val="20"/>
                <w:szCs w:val="20"/>
                <w:lang w:val="es-PE" w:eastAsia="es-PE"/>
              </w:rPr>
              <w:t>cálculos sobre el tipo de bomba a usarse en un proceso.</w:t>
            </w:r>
          </w:p>
          <w:p w:rsidR="000B0D51" w:rsidRPr="00D64A09" w:rsidRDefault="000B0D51" w:rsidP="000B0D51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64A09">
              <w:rPr>
                <w:rFonts w:ascii="Arial" w:hAnsi="Arial" w:cs="Arial"/>
                <w:sz w:val="20"/>
                <w:szCs w:val="20"/>
                <w:lang w:val="es-PE" w:eastAsia="es-PE"/>
              </w:rPr>
              <w:t>- Conoce y aplica los diferentes diagramas sobre diseño de bomba centrifuga.</w:t>
            </w:r>
          </w:p>
          <w:p w:rsidR="000B0D51" w:rsidRPr="00D64A09" w:rsidRDefault="000B0D51" w:rsidP="000B0D51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64A09">
              <w:rPr>
                <w:rFonts w:ascii="Arial" w:hAnsi="Arial" w:cs="Arial"/>
                <w:sz w:val="20"/>
                <w:szCs w:val="20"/>
                <w:lang w:val="es-PE" w:eastAsia="es-PE"/>
              </w:rPr>
              <w:t>- Demuestra buen manejo matemático.</w:t>
            </w:r>
          </w:p>
          <w:p w:rsidR="000B0D51" w:rsidRPr="00D64A09" w:rsidRDefault="000B0D51" w:rsidP="000B0D51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64A09">
              <w:rPr>
                <w:rFonts w:ascii="Arial" w:hAnsi="Arial" w:cs="Arial"/>
                <w:sz w:val="20"/>
                <w:szCs w:val="20"/>
                <w:lang w:val="es-PE" w:eastAsia="es-PE"/>
              </w:rPr>
              <w:t>2. Calcula en una Bomba centrifuga, sin variar su diámetro, nueva velocidad, modificando Q, H, BHP.</w:t>
            </w:r>
          </w:p>
          <w:p w:rsidR="000B0D51" w:rsidRPr="00D64A09" w:rsidRDefault="000B0D51" w:rsidP="000B0D51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D64A09">
              <w:rPr>
                <w:rFonts w:ascii="Arial" w:hAnsi="Arial" w:cs="Arial"/>
                <w:sz w:val="20"/>
                <w:szCs w:val="20"/>
                <w:lang w:val="es-PE" w:eastAsia="es-PE"/>
              </w:rPr>
              <w:t>- Diseña nuevas graficas, de curva de rendimiento con las leyes de la similitud.</w:t>
            </w:r>
          </w:p>
          <w:p w:rsidR="00C139BC" w:rsidRPr="000B0D51" w:rsidRDefault="000B0D51">
            <w:pPr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D64A09">
              <w:rPr>
                <w:rFonts w:ascii="Arial" w:hAnsi="Arial" w:cs="Arial"/>
                <w:sz w:val="20"/>
                <w:szCs w:val="20"/>
                <w:lang w:val="es-PE" w:eastAsia="es-PE"/>
              </w:rPr>
              <w:t>- Demuestra eficiencia en sus acciones.</w:t>
            </w:r>
          </w:p>
        </w:tc>
      </w:tr>
    </w:tbl>
    <w:p w:rsidR="00C139BC" w:rsidRDefault="00C139BC" w:rsidP="00C139BC">
      <w:pPr>
        <w:jc w:val="both"/>
        <w:rPr>
          <w:rFonts w:ascii="Arial" w:hAnsi="Arial" w:cs="Arial"/>
          <w:b/>
        </w:rPr>
      </w:pPr>
    </w:p>
    <w:p w:rsidR="00C139BC" w:rsidRDefault="00C139BC" w:rsidP="00C139B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V. ORGANIZACIÓN DE ACTIVIDADES Y CONTENIDOS BASICOS</w:t>
      </w:r>
    </w:p>
    <w:p w:rsidR="00C139BC" w:rsidRDefault="00C139BC" w:rsidP="00C139BC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14430" w:type="dxa"/>
        <w:tblLayout w:type="fixed"/>
        <w:tblLook w:val="04A0"/>
      </w:tblPr>
      <w:tblGrid>
        <w:gridCol w:w="1101"/>
        <w:gridCol w:w="2552"/>
        <w:gridCol w:w="3403"/>
        <w:gridCol w:w="5311"/>
        <w:gridCol w:w="2063"/>
      </w:tblGrid>
      <w:tr w:rsidR="00C139BC" w:rsidTr="00C139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BC" w:rsidRDefault="00C139B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PE" w:eastAsia="es-PE"/>
              </w:rPr>
              <w:t>Semanas/fechas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BC" w:rsidRDefault="00C139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  <w:t>Elementos de capacidad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BC" w:rsidRDefault="00C139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  <w:t>Actividades de aprendizaje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BC" w:rsidRDefault="00C139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  <w:t>Contenidos básicos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BC" w:rsidRDefault="00C139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  <w:t>Tareas previas</w:t>
            </w:r>
          </w:p>
        </w:tc>
      </w:tr>
      <w:tr w:rsidR="00C139BC" w:rsidTr="00C139BC">
        <w:trPr>
          <w:trHeight w:val="8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BC" w:rsidRDefault="00C139B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  <w:p w:rsidR="00C139BC" w:rsidRDefault="00C139B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  <w:p w:rsidR="00C139BC" w:rsidRDefault="000B0D51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5</w:t>
            </w:r>
            <w:r w:rsidR="00C139BC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</w:t>
            </w:r>
            <w:proofErr w:type="spellStart"/>
            <w:r w:rsidR="00C139BC">
              <w:rPr>
                <w:rFonts w:ascii="Arial" w:hAnsi="Arial" w:cs="Arial"/>
                <w:sz w:val="20"/>
                <w:szCs w:val="20"/>
                <w:lang w:val="es-PE" w:eastAsia="es-PE"/>
              </w:rPr>
              <w:t>sem</w:t>
            </w:r>
            <w:proofErr w:type="spellEnd"/>
            <w:proofErr w:type="gramStart"/>
            <w:r w:rsidR="00C139BC">
              <w:rPr>
                <w:rFonts w:ascii="Arial" w:hAnsi="Arial" w:cs="Arial"/>
                <w:sz w:val="20"/>
                <w:szCs w:val="20"/>
                <w:lang w:val="es-PE" w:eastAsia="es-PE"/>
              </w:rPr>
              <w:t>./</w:t>
            </w:r>
            <w:proofErr w:type="gramEnd"/>
          </w:p>
          <w:p w:rsidR="00C139BC" w:rsidRDefault="00A07A72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01.04.13- 03</w:t>
            </w:r>
            <w:r w:rsidR="000B0D51">
              <w:rPr>
                <w:rFonts w:ascii="Arial" w:hAnsi="Arial" w:cs="Arial"/>
                <w:sz w:val="20"/>
                <w:szCs w:val="20"/>
                <w:lang w:val="es-PE" w:eastAsia="es-PE"/>
              </w:rPr>
              <w:t>.05</w:t>
            </w:r>
            <w:r w:rsidR="00C139BC">
              <w:rPr>
                <w:rFonts w:ascii="Arial" w:hAnsi="Arial" w:cs="Arial"/>
                <w:sz w:val="20"/>
                <w:szCs w:val="20"/>
                <w:lang w:val="es-PE" w:eastAsia="es-PE"/>
              </w:rPr>
              <w:t>.1</w:t>
            </w: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BC" w:rsidRDefault="00C139BC" w:rsidP="0009305D">
            <w:pPr>
              <w:jc w:val="both"/>
              <w:rPr>
                <w:rFonts w:ascii="Arial" w:hAnsi="Arial" w:cs="Arial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  1.1.</w:t>
            </w:r>
            <w:r w:rsidR="00F16B28">
              <w:rPr>
                <w:rFonts w:ascii="Arial" w:hAnsi="Arial" w:cs="Arial"/>
                <w:sz w:val="20"/>
                <w:szCs w:val="20"/>
              </w:rPr>
              <w:t xml:space="preserve"> Conocer el sistema de unidades y  principios que rigen el transporte de fluidos,  así como la aplicación del teorema de </w:t>
            </w:r>
            <w:proofErr w:type="spellStart"/>
            <w:r w:rsidR="00F16B28">
              <w:rPr>
                <w:rFonts w:ascii="Arial" w:hAnsi="Arial" w:cs="Arial"/>
                <w:sz w:val="20"/>
                <w:szCs w:val="20"/>
              </w:rPr>
              <w:t>Bernoulli</w:t>
            </w:r>
            <w:proofErr w:type="spellEnd"/>
            <w:r w:rsidR="00F16B28">
              <w:rPr>
                <w:rFonts w:ascii="Arial" w:hAnsi="Arial" w:cs="Arial"/>
                <w:sz w:val="20"/>
                <w:szCs w:val="20"/>
              </w:rPr>
              <w:t xml:space="preserve"> en problemas sobre transporte de fluidos.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28" w:rsidRPr="00A75D8A" w:rsidRDefault="00C139BC" w:rsidP="00F16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es-PE" w:eastAsia="es-PE"/>
              </w:rPr>
              <w:t xml:space="preserve">1. </w:t>
            </w:r>
            <w:r w:rsidR="00F16B28" w:rsidRPr="00A75D8A">
              <w:rPr>
                <w:rFonts w:ascii="Arial" w:hAnsi="Arial" w:cs="Arial"/>
                <w:sz w:val="20"/>
                <w:szCs w:val="20"/>
              </w:rPr>
              <w:t>Di</w:t>
            </w:r>
            <w:r w:rsidR="00F16B28">
              <w:rPr>
                <w:rFonts w:ascii="Arial" w:hAnsi="Arial" w:cs="Arial"/>
                <w:sz w:val="20"/>
                <w:szCs w:val="20"/>
              </w:rPr>
              <w:t xml:space="preserve">stingue los diferentes fluidos aplicando el teorema de </w:t>
            </w:r>
            <w:proofErr w:type="spellStart"/>
            <w:r w:rsidR="00F16B28">
              <w:rPr>
                <w:rFonts w:ascii="Arial" w:hAnsi="Arial" w:cs="Arial"/>
                <w:sz w:val="20"/>
                <w:szCs w:val="20"/>
              </w:rPr>
              <w:t>Bernouilli</w:t>
            </w:r>
            <w:proofErr w:type="spellEnd"/>
            <w:r w:rsidR="00F16B2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139BC" w:rsidRPr="00F16B28" w:rsidRDefault="00C139BC" w:rsidP="00F16B28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28" w:rsidRDefault="00C139BC" w:rsidP="00F16B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PE" w:eastAsia="es-PE"/>
              </w:rPr>
              <w:t>-</w:t>
            </w:r>
            <w:r w:rsidR="00F16B28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</w:t>
            </w:r>
            <w:r w:rsidR="00F16B28">
              <w:rPr>
                <w:rFonts w:ascii="Arial" w:hAnsi="Arial" w:cs="Arial"/>
                <w:sz w:val="20"/>
                <w:szCs w:val="20"/>
              </w:rPr>
              <w:t>Sistemas de unidades y dimensiones en transporte de fluidos.</w:t>
            </w:r>
          </w:p>
          <w:p w:rsidR="00F16B28" w:rsidRDefault="00F16B28" w:rsidP="00F16B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-Principio de conservación de la masa. Principio de conservación de la energía. </w:t>
            </w:r>
          </w:p>
          <w:p w:rsidR="00F16B28" w:rsidRDefault="00F16B28" w:rsidP="00F16B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-Teorema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Bernoulli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Aplicación en flujos líquidos. Aplicación en gases viscosos e incompresibles. Aplicación a los gases y vapores. </w:t>
            </w:r>
          </w:p>
          <w:p w:rsidR="00F16B28" w:rsidRDefault="00F16B28" w:rsidP="00F16B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-Teorema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Bernoulli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para gases ideales en régimen isotérmico y régimen adiabático. </w:t>
            </w:r>
          </w:p>
          <w:p w:rsidR="00C139BC" w:rsidRDefault="00F16B28" w:rsidP="00F16B28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-Derrame de líquidos bajo carga variable.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BC" w:rsidRDefault="00C139BC">
            <w:pPr>
              <w:jc w:val="both"/>
              <w:rPr>
                <w:rFonts w:ascii="Arial" w:hAnsi="Arial" w:cs="Arial"/>
                <w:lang w:val="es-PE" w:eastAsia="es-PE"/>
              </w:rPr>
            </w:pPr>
          </w:p>
        </w:tc>
      </w:tr>
      <w:tr w:rsidR="00C139BC" w:rsidTr="00C139BC">
        <w:trPr>
          <w:trHeight w:val="7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BC" w:rsidRDefault="00C139B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  <w:p w:rsidR="00C139BC" w:rsidRDefault="00C139B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sem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./</w:t>
            </w:r>
            <w:proofErr w:type="gramEnd"/>
          </w:p>
          <w:p w:rsidR="00C139BC" w:rsidRDefault="00A07A72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06.05.13</w:t>
            </w:r>
            <w:r w:rsidR="00C139BC">
              <w:rPr>
                <w:rFonts w:ascii="Arial" w:hAnsi="Arial" w:cs="Arial"/>
                <w:sz w:val="20"/>
                <w:szCs w:val="20"/>
                <w:lang w:val="es-PE" w:eastAsia="es-PE"/>
              </w:rPr>
              <w:t>-</w:t>
            </w:r>
          </w:p>
          <w:p w:rsidR="00C139BC" w:rsidRDefault="00A07A72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14</w:t>
            </w:r>
            <w:r w:rsidR="000B0D51">
              <w:rPr>
                <w:rFonts w:ascii="Arial" w:hAnsi="Arial" w:cs="Arial"/>
                <w:sz w:val="20"/>
                <w:szCs w:val="20"/>
                <w:lang w:val="es-PE" w:eastAsia="es-PE"/>
              </w:rPr>
              <w:t>.06</w:t>
            </w:r>
            <w:r w:rsidR="00C139BC">
              <w:rPr>
                <w:rFonts w:ascii="Arial" w:hAnsi="Arial" w:cs="Arial"/>
                <w:sz w:val="20"/>
                <w:szCs w:val="20"/>
                <w:lang w:val="es-PE" w:eastAsia="es-PE"/>
              </w:rPr>
              <w:t>.1</w:t>
            </w: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BC" w:rsidRDefault="00C139BC">
            <w:pPr>
              <w:jc w:val="both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  </w:t>
            </w:r>
            <w:r w:rsidR="00F16B28" w:rsidRPr="002235C2">
              <w:rPr>
                <w:rFonts w:ascii="Arial" w:hAnsi="Arial" w:cs="Arial"/>
                <w:sz w:val="20"/>
                <w:szCs w:val="20"/>
              </w:rPr>
              <w:t xml:space="preserve">1.2 </w:t>
            </w:r>
            <w:r w:rsidR="00F16B28">
              <w:rPr>
                <w:rFonts w:ascii="Arial" w:hAnsi="Arial" w:cs="Arial"/>
                <w:sz w:val="20"/>
                <w:szCs w:val="20"/>
              </w:rPr>
              <w:t>Conocer y aplicar las diversas formulaciones y graficas respecto a perdidas de energía debido a la fricción.</w:t>
            </w:r>
          </w:p>
          <w:p w:rsidR="00C139BC" w:rsidRDefault="00C139B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28" w:rsidRPr="00F16B28" w:rsidRDefault="00F16B28" w:rsidP="00F16B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B28">
              <w:rPr>
                <w:rFonts w:ascii="Arial" w:hAnsi="Arial" w:cs="Arial"/>
                <w:sz w:val="20"/>
                <w:szCs w:val="20"/>
              </w:rPr>
              <w:t>1-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6B28">
              <w:rPr>
                <w:rFonts w:ascii="Arial" w:hAnsi="Arial" w:cs="Arial"/>
                <w:sz w:val="20"/>
                <w:szCs w:val="20"/>
              </w:rPr>
              <w:t>Determina las perdidas de energía debido a la fricción en las diferentes líneas de un proceso productivo</w:t>
            </w:r>
          </w:p>
          <w:p w:rsidR="00C139BC" w:rsidRPr="00F16B28" w:rsidRDefault="00C139BC" w:rsidP="00F16B28">
            <w:pPr>
              <w:jc w:val="both"/>
              <w:rPr>
                <w:rFonts w:ascii="Arial" w:hAnsi="Arial" w:cs="Arial"/>
                <w:lang w:eastAsia="es-PE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BC" w:rsidRPr="00F16B28" w:rsidRDefault="00F16B28" w:rsidP="00F16B28">
            <w:pPr>
              <w:jc w:val="both"/>
              <w:rPr>
                <w:rFonts w:ascii="Arial" w:hAnsi="Arial" w:cs="Arial"/>
                <w:lang w:val="es-PE" w:eastAsia="es-PE"/>
              </w:rPr>
            </w:pPr>
            <w:r w:rsidRPr="00F16B2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6B28">
              <w:rPr>
                <w:rFonts w:ascii="Arial" w:hAnsi="Arial" w:cs="Arial"/>
                <w:sz w:val="20"/>
                <w:szCs w:val="20"/>
              </w:rPr>
              <w:t xml:space="preserve">Fluidos incompresibles. Perdidas de energía debido a la fricción. Longitud equivalente. Coeficiente de fricción: Laminar; Turbulento. Cálculo del # Reynolds. Grafica de </w:t>
            </w:r>
            <w:proofErr w:type="spellStart"/>
            <w:r w:rsidRPr="00F16B28">
              <w:rPr>
                <w:rFonts w:ascii="Arial" w:hAnsi="Arial" w:cs="Arial"/>
                <w:sz w:val="20"/>
                <w:szCs w:val="20"/>
              </w:rPr>
              <w:t>Moody</w:t>
            </w:r>
            <w:proofErr w:type="spellEnd"/>
            <w:r w:rsidRPr="00F16B28">
              <w:rPr>
                <w:rFonts w:ascii="Arial" w:hAnsi="Arial" w:cs="Arial"/>
                <w:sz w:val="20"/>
                <w:szCs w:val="20"/>
              </w:rPr>
              <w:t xml:space="preserve">. Grafica del # </w:t>
            </w:r>
            <w:proofErr w:type="spellStart"/>
            <w:r w:rsidRPr="00F16B28">
              <w:rPr>
                <w:rFonts w:ascii="Arial" w:hAnsi="Arial" w:cs="Arial"/>
                <w:sz w:val="20"/>
                <w:szCs w:val="20"/>
              </w:rPr>
              <w:t>Karman</w:t>
            </w:r>
            <w:proofErr w:type="spellEnd"/>
            <w:r w:rsidRPr="00F16B2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BC" w:rsidRDefault="00C139BC">
            <w:pPr>
              <w:jc w:val="both"/>
              <w:rPr>
                <w:rFonts w:ascii="Arial" w:hAnsi="Arial" w:cs="Arial"/>
                <w:lang w:val="es-PE" w:eastAsia="es-PE"/>
              </w:rPr>
            </w:pPr>
          </w:p>
        </w:tc>
      </w:tr>
      <w:tr w:rsidR="00C139BC" w:rsidTr="00C139BC">
        <w:trPr>
          <w:trHeight w:val="148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BC" w:rsidRDefault="00C139BC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  <w:p w:rsidR="00C139BC" w:rsidRDefault="000B0D51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6</w:t>
            </w:r>
            <w:r w:rsidR="00C139BC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</w:t>
            </w:r>
            <w:proofErr w:type="spellStart"/>
            <w:r w:rsidR="00C139BC">
              <w:rPr>
                <w:rFonts w:ascii="Arial" w:hAnsi="Arial" w:cs="Arial"/>
                <w:sz w:val="20"/>
                <w:szCs w:val="20"/>
                <w:lang w:val="es-PE" w:eastAsia="es-PE"/>
              </w:rPr>
              <w:t>sem</w:t>
            </w:r>
            <w:proofErr w:type="spellEnd"/>
            <w:proofErr w:type="gramStart"/>
            <w:r w:rsidR="00C139BC">
              <w:rPr>
                <w:rFonts w:ascii="Arial" w:hAnsi="Arial" w:cs="Arial"/>
                <w:sz w:val="20"/>
                <w:szCs w:val="20"/>
                <w:lang w:val="es-PE" w:eastAsia="es-PE"/>
              </w:rPr>
              <w:t>./</w:t>
            </w:r>
            <w:proofErr w:type="gramEnd"/>
          </w:p>
          <w:p w:rsidR="00C139BC" w:rsidRDefault="00A07A72">
            <w:pPr>
              <w:jc w:val="both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17.06.13- 26</w:t>
            </w:r>
            <w:r w:rsidR="0009305D">
              <w:rPr>
                <w:rFonts w:ascii="Arial" w:hAnsi="Arial" w:cs="Arial"/>
                <w:sz w:val="20"/>
                <w:szCs w:val="20"/>
                <w:lang w:val="es-PE" w:eastAsia="es-PE"/>
              </w:rPr>
              <w:t>.07</w:t>
            </w:r>
            <w:r w:rsidR="00C139BC">
              <w:rPr>
                <w:rFonts w:ascii="Arial" w:hAnsi="Arial" w:cs="Arial"/>
                <w:sz w:val="20"/>
                <w:szCs w:val="20"/>
                <w:lang w:val="es-PE" w:eastAsia="es-PE"/>
              </w:rPr>
              <w:t>.1</w:t>
            </w: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BC" w:rsidRDefault="00F16B28" w:rsidP="00F16B28">
            <w:pPr>
              <w:jc w:val="both"/>
              <w:rPr>
                <w:rFonts w:ascii="Arial" w:hAnsi="Arial" w:cs="Arial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2.1 Explicar los cálculos y aplicaciones de las bombas centrifugas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28" w:rsidRDefault="00C139BC" w:rsidP="00F16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1.  </w:t>
            </w:r>
            <w:r w:rsidR="00F16B28">
              <w:rPr>
                <w:rFonts w:ascii="Arial" w:hAnsi="Arial" w:cs="Arial"/>
                <w:sz w:val="20"/>
                <w:szCs w:val="20"/>
              </w:rPr>
              <w:t>Verifica la bomba centrifuga adecuada  para las líneas de producción.</w:t>
            </w:r>
          </w:p>
          <w:p w:rsidR="00C139BC" w:rsidRPr="00F16B28" w:rsidRDefault="00C139BC" w:rsidP="00F16B28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</w:p>
          <w:p w:rsidR="00C139BC" w:rsidRDefault="00C139BC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  <w:p w:rsidR="00C139BC" w:rsidRDefault="00C139BC">
            <w:pPr>
              <w:jc w:val="both"/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28" w:rsidRDefault="00C139BC" w:rsidP="00F16B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-</w:t>
            </w:r>
            <w:r w:rsidR="00F16B28">
              <w:rPr>
                <w:rFonts w:ascii="Arial" w:hAnsi="Arial" w:cs="Arial"/>
                <w:sz w:val="20"/>
                <w:szCs w:val="20"/>
              </w:rPr>
              <w:t xml:space="preserve"> Bombas para proceso. Clases. Selección de la bomba.</w:t>
            </w:r>
          </w:p>
          <w:p w:rsidR="00F16B28" w:rsidRDefault="00F16B28" w:rsidP="00F16B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-Bombas Centrifugas. Características. Cálculos principales. </w:t>
            </w:r>
          </w:p>
          <w:p w:rsidR="00F16B28" w:rsidRDefault="00F16B28" w:rsidP="00F16B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Capacidad de aspiración. NPSH. Potencias. Curvas características. Aplicaciones.</w:t>
            </w:r>
          </w:p>
          <w:p w:rsidR="00F16B28" w:rsidRDefault="00F16B28" w:rsidP="00F16B28">
            <w:pPr>
              <w:jc w:val="both"/>
              <w:rPr>
                <w:rFonts w:ascii="Arial" w:hAnsi="Arial" w:cs="Arial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-Leyes de similitud. Modificación de Q, H, BHP.</w:t>
            </w:r>
          </w:p>
          <w:p w:rsidR="00C139BC" w:rsidRDefault="00C139BC">
            <w:pPr>
              <w:jc w:val="both"/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BC" w:rsidRDefault="00C139BC">
            <w:pPr>
              <w:jc w:val="both"/>
              <w:rPr>
                <w:rFonts w:ascii="Arial" w:hAnsi="Arial" w:cs="Arial"/>
                <w:lang w:val="es-PE" w:eastAsia="es-PE"/>
              </w:rPr>
            </w:pPr>
          </w:p>
        </w:tc>
      </w:tr>
    </w:tbl>
    <w:p w:rsidR="00C139BC" w:rsidRDefault="00C139BC" w:rsidP="00B82718">
      <w:pPr>
        <w:pStyle w:val="Prrafodelista"/>
        <w:jc w:val="both"/>
        <w:rPr>
          <w:rFonts w:ascii="Arial" w:hAnsi="Arial" w:cs="Arial"/>
        </w:rPr>
      </w:pPr>
    </w:p>
    <w:p w:rsidR="00FB1787" w:rsidRPr="0084440D" w:rsidRDefault="00FB1787" w:rsidP="00FB1787">
      <w:pPr>
        <w:rPr>
          <w:rFonts w:ascii="Arial" w:hAnsi="Arial" w:cs="Arial"/>
          <w:b/>
        </w:rPr>
      </w:pPr>
      <w:r w:rsidRPr="0084440D">
        <w:rPr>
          <w:rFonts w:ascii="Arial" w:hAnsi="Arial" w:cs="Arial"/>
          <w:b/>
        </w:rPr>
        <w:t>V</w:t>
      </w:r>
      <w:r w:rsidR="00C77D42">
        <w:rPr>
          <w:rFonts w:ascii="Arial" w:hAnsi="Arial" w:cs="Arial"/>
          <w:b/>
        </w:rPr>
        <w:t>I</w:t>
      </w:r>
      <w:r w:rsidRPr="0084440D">
        <w:rPr>
          <w:rFonts w:ascii="Arial" w:hAnsi="Arial" w:cs="Arial"/>
          <w:b/>
        </w:rPr>
        <w:t>.- METODOLOGÍA</w:t>
      </w:r>
    </w:p>
    <w:p w:rsidR="00FB1787" w:rsidRPr="003647E5" w:rsidRDefault="00FB1787" w:rsidP="00FB1787">
      <w:pPr>
        <w:rPr>
          <w:rFonts w:ascii="Arial" w:hAnsi="Arial" w:cs="Arial"/>
          <w:b/>
          <w:u w:val="single"/>
        </w:rPr>
      </w:pPr>
    </w:p>
    <w:p w:rsidR="00FB1787" w:rsidRPr="003647E5" w:rsidRDefault="00FB1787" w:rsidP="00FB1787">
      <w:pPr>
        <w:pStyle w:val="Textoindependiente"/>
        <w:ind w:firstLine="540"/>
        <w:rPr>
          <w:rFonts w:ascii="Arial" w:hAnsi="Arial" w:cs="Arial"/>
        </w:rPr>
      </w:pPr>
      <w:r w:rsidRPr="003647E5">
        <w:rPr>
          <w:rFonts w:ascii="Arial" w:hAnsi="Arial" w:cs="Arial"/>
        </w:rPr>
        <w:t>Se aplicará la siguiente metodología:</w:t>
      </w:r>
    </w:p>
    <w:p w:rsidR="00FB1787" w:rsidRPr="003647E5" w:rsidRDefault="00FB1787" w:rsidP="00790CDD">
      <w:pPr>
        <w:numPr>
          <w:ilvl w:val="0"/>
          <w:numId w:val="2"/>
        </w:numPr>
        <w:rPr>
          <w:rFonts w:ascii="Arial" w:hAnsi="Arial" w:cs="Arial"/>
        </w:rPr>
      </w:pPr>
      <w:r w:rsidRPr="003647E5">
        <w:rPr>
          <w:rFonts w:ascii="Arial" w:hAnsi="Arial" w:cs="Arial"/>
        </w:rPr>
        <w:t xml:space="preserve">Expositiva: Exponiendo a los estudiantes los </w:t>
      </w:r>
      <w:r>
        <w:rPr>
          <w:rFonts w:ascii="Arial" w:hAnsi="Arial" w:cs="Arial"/>
        </w:rPr>
        <w:t xml:space="preserve"> diferentes </w:t>
      </w:r>
      <w:r w:rsidRPr="003647E5">
        <w:rPr>
          <w:rFonts w:ascii="Arial" w:hAnsi="Arial" w:cs="Arial"/>
        </w:rPr>
        <w:t>contenidos teóric</w:t>
      </w:r>
      <w:r>
        <w:rPr>
          <w:rFonts w:ascii="Arial" w:hAnsi="Arial" w:cs="Arial"/>
        </w:rPr>
        <w:t>os básicos.</w:t>
      </w:r>
    </w:p>
    <w:p w:rsidR="00FB1787" w:rsidRPr="003647E5" w:rsidRDefault="00FB1787" w:rsidP="00790CDD">
      <w:pPr>
        <w:numPr>
          <w:ilvl w:val="0"/>
          <w:numId w:val="2"/>
        </w:numPr>
        <w:rPr>
          <w:rFonts w:ascii="Arial" w:hAnsi="Arial" w:cs="Arial"/>
        </w:rPr>
      </w:pPr>
      <w:r w:rsidRPr="003647E5">
        <w:rPr>
          <w:rFonts w:ascii="Arial" w:hAnsi="Arial" w:cs="Arial"/>
        </w:rPr>
        <w:t>Práctica</w:t>
      </w:r>
      <w:r>
        <w:rPr>
          <w:rFonts w:ascii="Arial" w:hAnsi="Arial" w:cs="Arial"/>
        </w:rPr>
        <w:t xml:space="preserve">   </w:t>
      </w:r>
      <w:r w:rsidR="00CB0D97">
        <w:rPr>
          <w:rFonts w:ascii="Arial" w:hAnsi="Arial" w:cs="Arial"/>
        </w:rPr>
        <w:t>: Desarrollando problemas y casos prácticos. F</w:t>
      </w:r>
      <w:r>
        <w:rPr>
          <w:rFonts w:ascii="Arial" w:hAnsi="Arial" w:cs="Arial"/>
        </w:rPr>
        <w:t xml:space="preserve">ormación de un cuadernillo con informes de las </w:t>
      </w:r>
      <w:r w:rsidR="005A624B">
        <w:rPr>
          <w:rFonts w:ascii="Arial" w:hAnsi="Arial" w:cs="Arial"/>
        </w:rPr>
        <w:t>prácticas</w:t>
      </w:r>
      <w:r>
        <w:rPr>
          <w:rFonts w:ascii="Arial" w:hAnsi="Arial" w:cs="Arial"/>
        </w:rPr>
        <w:t>.</w:t>
      </w:r>
    </w:p>
    <w:p w:rsidR="00FB1787" w:rsidRPr="003647E5" w:rsidRDefault="00FB1787" w:rsidP="00790CDD">
      <w:pPr>
        <w:numPr>
          <w:ilvl w:val="0"/>
          <w:numId w:val="2"/>
        </w:numPr>
        <w:rPr>
          <w:rFonts w:ascii="Arial" w:hAnsi="Arial" w:cs="Arial"/>
        </w:rPr>
      </w:pPr>
      <w:r w:rsidRPr="003647E5">
        <w:rPr>
          <w:rFonts w:ascii="Arial" w:hAnsi="Arial" w:cs="Arial"/>
        </w:rPr>
        <w:t>Trabajo grupal: Los estudian</w:t>
      </w:r>
      <w:r>
        <w:rPr>
          <w:rFonts w:ascii="Arial" w:hAnsi="Arial" w:cs="Arial"/>
        </w:rPr>
        <w:t xml:space="preserve">tes realizarán </w:t>
      </w:r>
      <w:r w:rsidR="00CB0D97">
        <w:rPr>
          <w:rFonts w:ascii="Arial" w:hAnsi="Arial" w:cs="Arial"/>
        </w:rPr>
        <w:t>i</w:t>
      </w:r>
      <w:r w:rsidR="005A624B">
        <w:rPr>
          <w:rFonts w:ascii="Arial" w:hAnsi="Arial" w:cs="Arial"/>
        </w:rPr>
        <w:t xml:space="preserve">nformes técnicos </w:t>
      </w:r>
      <w:proofErr w:type="gramStart"/>
      <w:r w:rsidR="005A624B">
        <w:rPr>
          <w:rFonts w:ascii="Arial" w:hAnsi="Arial" w:cs="Arial"/>
        </w:rPr>
        <w:t>grupales ,</w:t>
      </w:r>
      <w:proofErr w:type="gramEnd"/>
      <w:r w:rsidR="005A624B">
        <w:rPr>
          <w:rFonts w:ascii="Arial" w:hAnsi="Arial" w:cs="Arial"/>
        </w:rPr>
        <w:t xml:space="preserve"> solucionario de problemas y cálculos de diseño </w:t>
      </w:r>
      <w:r w:rsidR="00CB0D97">
        <w:rPr>
          <w:rFonts w:ascii="Arial" w:hAnsi="Arial" w:cs="Arial"/>
        </w:rPr>
        <w:t>propuesto y asesorado</w:t>
      </w:r>
      <w:r w:rsidRPr="003647E5">
        <w:rPr>
          <w:rFonts w:ascii="Arial" w:hAnsi="Arial" w:cs="Arial"/>
        </w:rPr>
        <w:t xml:space="preserve"> por el docente.</w:t>
      </w:r>
    </w:p>
    <w:p w:rsidR="00FB1787" w:rsidRPr="003647E5" w:rsidRDefault="00FB1787" w:rsidP="00790CDD">
      <w:pPr>
        <w:numPr>
          <w:ilvl w:val="0"/>
          <w:numId w:val="2"/>
        </w:numPr>
        <w:rPr>
          <w:rFonts w:ascii="Arial" w:hAnsi="Arial" w:cs="Arial"/>
        </w:rPr>
      </w:pPr>
      <w:r w:rsidRPr="003647E5">
        <w:rPr>
          <w:rFonts w:ascii="Arial" w:hAnsi="Arial" w:cs="Arial"/>
        </w:rPr>
        <w:t xml:space="preserve"> Diálogo: S</w:t>
      </w:r>
      <w:r>
        <w:rPr>
          <w:rFonts w:ascii="Arial" w:hAnsi="Arial" w:cs="Arial"/>
        </w:rPr>
        <w:t>e realizará un proceso de comunicación bidireccional.</w:t>
      </w:r>
    </w:p>
    <w:p w:rsidR="00FB1787" w:rsidRPr="003647E5" w:rsidRDefault="00FB1787" w:rsidP="00FB1787">
      <w:pPr>
        <w:rPr>
          <w:rFonts w:ascii="Arial" w:hAnsi="Arial" w:cs="Arial"/>
        </w:rPr>
      </w:pPr>
    </w:p>
    <w:p w:rsidR="00FB1787" w:rsidRPr="0084440D" w:rsidRDefault="00FB1787" w:rsidP="00FB1787">
      <w:pPr>
        <w:rPr>
          <w:rFonts w:ascii="Arial" w:hAnsi="Arial" w:cs="Arial"/>
          <w:b/>
        </w:rPr>
      </w:pPr>
      <w:r w:rsidRPr="0084440D">
        <w:rPr>
          <w:rFonts w:ascii="Arial" w:hAnsi="Arial" w:cs="Arial"/>
          <w:b/>
        </w:rPr>
        <w:t>VI</w:t>
      </w:r>
      <w:r w:rsidR="00C77D42">
        <w:rPr>
          <w:rFonts w:ascii="Arial" w:hAnsi="Arial" w:cs="Arial"/>
          <w:b/>
        </w:rPr>
        <w:t>I</w:t>
      </w:r>
      <w:r w:rsidRPr="0084440D">
        <w:rPr>
          <w:rFonts w:ascii="Arial" w:hAnsi="Arial" w:cs="Arial"/>
          <w:b/>
        </w:rPr>
        <w:t>. EVALUACIÓN</w:t>
      </w:r>
    </w:p>
    <w:p w:rsidR="00FB1787" w:rsidRPr="003647E5" w:rsidRDefault="00FB1787" w:rsidP="00FB1787">
      <w:pPr>
        <w:rPr>
          <w:rFonts w:ascii="Arial" w:hAnsi="Arial" w:cs="Arial"/>
          <w:u w:val="single"/>
        </w:rPr>
      </w:pPr>
    </w:p>
    <w:p w:rsidR="00FB1787" w:rsidRPr="003647E5" w:rsidRDefault="00C77D42" w:rsidP="00FB1787">
      <w:pPr>
        <w:pStyle w:val="Textoindependient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7</w:t>
      </w:r>
      <w:r w:rsidR="00FB1787" w:rsidRPr="003647E5">
        <w:rPr>
          <w:rFonts w:ascii="Arial" w:hAnsi="Arial" w:cs="Arial"/>
          <w:b/>
        </w:rPr>
        <w:t>.1. Requisitos de aprobación:</w:t>
      </w:r>
    </w:p>
    <w:p w:rsidR="00FB1787" w:rsidRPr="003647E5" w:rsidRDefault="00FB1787" w:rsidP="00FB178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-     Asistencia a la u</w:t>
      </w:r>
      <w:r w:rsidRPr="003647E5">
        <w:rPr>
          <w:rFonts w:ascii="Arial" w:hAnsi="Arial" w:cs="Arial"/>
        </w:rPr>
        <w:t>nidad didáctica no menor al  70%</w:t>
      </w:r>
    </w:p>
    <w:p w:rsidR="00FB1787" w:rsidRPr="003647E5" w:rsidRDefault="00FB1787" w:rsidP="00FB1787">
      <w:pPr>
        <w:tabs>
          <w:tab w:val="left" w:pos="720"/>
        </w:tabs>
        <w:rPr>
          <w:rFonts w:ascii="Arial" w:hAnsi="Arial" w:cs="Arial"/>
        </w:rPr>
      </w:pPr>
      <w:r w:rsidRPr="003647E5">
        <w:rPr>
          <w:rFonts w:ascii="Arial" w:hAnsi="Arial" w:cs="Arial"/>
        </w:rPr>
        <w:tab/>
        <w:t xml:space="preserve">  -     Nota mínima aprobatoria  13 (trece) en escala vigesimal (0 – 20)</w:t>
      </w:r>
    </w:p>
    <w:p w:rsidR="00FB1787" w:rsidRDefault="00FB1787" w:rsidP="00FB1787">
      <w:pPr>
        <w:tabs>
          <w:tab w:val="left" w:pos="720"/>
        </w:tabs>
        <w:rPr>
          <w:rFonts w:ascii="Arial" w:hAnsi="Arial" w:cs="Arial"/>
        </w:rPr>
      </w:pPr>
      <w:r w:rsidRPr="003647E5">
        <w:rPr>
          <w:rFonts w:ascii="Arial" w:hAnsi="Arial" w:cs="Arial"/>
        </w:rPr>
        <w:tab/>
        <w:t xml:space="preserve">  -     El estudiante que obtenga 10, 11 y 12 tiene derecho a recuperación</w:t>
      </w:r>
      <w:r w:rsidR="004F4AD4">
        <w:rPr>
          <w:rFonts w:ascii="Arial" w:hAnsi="Arial" w:cs="Arial"/>
        </w:rPr>
        <w:t>; inmediatamente finalizada la Capacidad</w:t>
      </w:r>
    </w:p>
    <w:p w:rsidR="004F4AD4" w:rsidRPr="003647E5" w:rsidRDefault="004F4AD4" w:rsidP="004F4AD4">
      <w:pPr>
        <w:tabs>
          <w:tab w:val="left" w:pos="720"/>
        </w:tabs>
        <w:ind w:left="1276" w:hanging="85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-     Finalizada la U.D. si hubiera notas de 10, 11 o 12 en alguna Capacidad; el estudiante pasará a una 2ª etapa de recuperación ante un jurado.</w:t>
      </w:r>
    </w:p>
    <w:p w:rsidR="00FB1787" w:rsidRPr="003647E5" w:rsidRDefault="00FB1787" w:rsidP="00FB17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</w:p>
    <w:p w:rsidR="00FB1787" w:rsidRPr="003647E5" w:rsidRDefault="00FB1787" w:rsidP="00FB1787">
      <w:pPr>
        <w:rPr>
          <w:rFonts w:ascii="Arial" w:hAnsi="Arial" w:cs="Arial"/>
          <w:b/>
        </w:rPr>
      </w:pPr>
      <w:r w:rsidRPr="003647E5">
        <w:rPr>
          <w:rFonts w:ascii="Arial" w:hAnsi="Arial" w:cs="Arial"/>
        </w:rPr>
        <w:t xml:space="preserve">    </w:t>
      </w:r>
      <w:r w:rsidR="00C77D42">
        <w:rPr>
          <w:rFonts w:ascii="Arial" w:hAnsi="Arial" w:cs="Arial"/>
          <w:b/>
        </w:rPr>
        <w:t>7</w:t>
      </w:r>
      <w:r w:rsidRPr="003647E5">
        <w:rPr>
          <w:rFonts w:ascii="Arial" w:hAnsi="Arial" w:cs="Arial"/>
          <w:b/>
        </w:rPr>
        <w:t>.2. Repitencia  Automática</w:t>
      </w:r>
    </w:p>
    <w:p w:rsidR="00FB1787" w:rsidRPr="003647E5" w:rsidRDefault="00FB1787" w:rsidP="00FB1787">
      <w:pPr>
        <w:jc w:val="both"/>
        <w:rPr>
          <w:rFonts w:ascii="Arial" w:hAnsi="Arial" w:cs="Arial"/>
        </w:rPr>
      </w:pPr>
      <w:r w:rsidRPr="003647E5">
        <w:rPr>
          <w:rFonts w:ascii="Arial" w:hAnsi="Arial" w:cs="Arial"/>
        </w:rPr>
        <w:lastRenderedPageBreak/>
        <w:t xml:space="preserve">              -   Los estudiantes que obtienen nota MENOR QUE DIEZ (10) </w:t>
      </w:r>
      <w:r w:rsidR="00B1382F">
        <w:rPr>
          <w:rFonts w:ascii="Arial" w:hAnsi="Arial" w:cs="Arial"/>
        </w:rPr>
        <w:t xml:space="preserve">en todos los casos, </w:t>
      </w:r>
      <w:r>
        <w:rPr>
          <w:rFonts w:ascii="Arial" w:hAnsi="Arial" w:cs="Arial"/>
        </w:rPr>
        <w:t xml:space="preserve">repiten la </w:t>
      </w:r>
      <w:r w:rsidRPr="003647E5">
        <w:rPr>
          <w:rFonts w:ascii="Arial" w:hAnsi="Arial" w:cs="Arial"/>
        </w:rPr>
        <w:t>U</w:t>
      </w:r>
      <w:r>
        <w:rPr>
          <w:rFonts w:ascii="Arial" w:hAnsi="Arial" w:cs="Arial"/>
        </w:rPr>
        <w:t>.</w:t>
      </w:r>
      <w:r w:rsidRPr="003647E5">
        <w:rPr>
          <w:rFonts w:ascii="Arial" w:hAnsi="Arial" w:cs="Arial"/>
        </w:rPr>
        <w:t>D.</w:t>
      </w:r>
    </w:p>
    <w:p w:rsidR="00FB1787" w:rsidRPr="003647E5" w:rsidRDefault="00FB1787" w:rsidP="00FB1787">
      <w:pPr>
        <w:jc w:val="both"/>
        <w:rPr>
          <w:rFonts w:ascii="Arial" w:hAnsi="Arial" w:cs="Arial"/>
        </w:rPr>
      </w:pPr>
    </w:p>
    <w:p w:rsidR="00FB1787" w:rsidRPr="003647E5" w:rsidRDefault="00FB1787" w:rsidP="00FB1787">
      <w:pPr>
        <w:rPr>
          <w:rFonts w:ascii="Arial" w:hAnsi="Arial" w:cs="Arial"/>
          <w:b/>
        </w:rPr>
      </w:pPr>
      <w:r w:rsidRPr="003647E5">
        <w:rPr>
          <w:rFonts w:ascii="Arial" w:hAnsi="Arial" w:cs="Arial"/>
        </w:rPr>
        <w:t xml:space="preserve">    </w:t>
      </w:r>
      <w:r w:rsidR="00C77D42">
        <w:rPr>
          <w:rFonts w:ascii="Arial" w:hAnsi="Arial" w:cs="Arial"/>
          <w:b/>
        </w:rPr>
        <w:t>7</w:t>
      </w:r>
      <w:r w:rsidRPr="003647E5">
        <w:rPr>
          <w:rFonts w:ascii="Arial" w:hAnsi="Arial" w:cs="Arial"/>
          <w:b/>
        </w:rPr>
        <w:t>.3. Aspectos a Evaluar</w:t>
      </w:r>
    </w:p>
    <w:p w:rsidR="00FB1787" w:rsidRPr="003647E5" w:rsidRDefault="00FB1787" w:rsidP="00FB1787">
      <w:pPr>
        <w:ind w:left="360" w:firstLine="348"/>
        <w:rPr>
          <w:rFonts w:ascii="Arial" w:hAnsi="Arial" w:cs="Arial"/>
        </w:rPr>
      </w:pPr>
    </w:p>
    <w:p w:rsidR="00FB1787" w:rsidRPr="003647E5" w:rsidRDefault="00FB1787" w:rsidP="00FB1787">
      <w:pPr>
        <w:ind w:left="1413"/>
        <w:rPr>
          <w:rFonts w:ascii="Arial" w:hAnsi="Arial" w:cs="Arial"/>
        </w:rPr>
      </w:pPr>
      <w:r w:rsidRPr="003647E5">
        <w:rPr>
          <w:rFonts w:ascii="Arial" w:hAnsi="Arial" w:cs="Arial"/>
        </w:rPr>
        <w:t>La evaluación comprenderá los aspectos:</w:t>
      </w:r>
    </w:p>
    <w:p w:rsidR="00FB1787" w:rsidRPr="003647E5" w:rsidRDefault="00FB1787" w:rsidP="00FB1787">
      <w:pPr>
        <w:ind w:left="1413"/>
        <w:rPr>
          <w:rFonts w:ascii="Arial" w:hAnsi="Arial" w:cs="Arial"/>
        </w:rPr>
      </w:pPr>
    </w:p>
    <w:p w:rsidR="00FB1787" w:rsidRPr="00B1382F" w:rsidRDefault="00FB1787" w:rsidP="00B1382F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B1382F">
        <w:rPr>
          <w:rFonts w:ascii="Arial" w:hAnsi="Arial" w:cs="Arial"/>
        </w:rPr>
        <w:t>Actitudinal</w:t>
      </w:r>
      <w:r w:rsidR="00B1382F" w:rsidRPr="00B1382F">
        <w:rPr>
          <w:rFonts w:ascii="Arial" w:hAnsi="Arial" w:cs="Arial"/>
        </w:rPr>
        <w:t xml:space="preserve">    </w:t>
      </w:r>
      <w:r w:rsidR="00B1382F">
        <w:rPr>
          <w:rFonts w:ascii="Arial" w:hAnsi="Arial" w:cs="Arial"/>
        </w:rPr>
        <w:t xml:space="preserve">        </w:t>
      </w:r>
      <w:r w:rsidR="0042149C">
        <w:rPr>
          <w:rFonts w:ascii="Arial" w:hAnsi="Arial" w:cs="Arial"/>
        </w:rPr>
        <w:t xml:space="preserve">   </w:t>
      </w:r>
      <w:r w:rsidR="00B1382F">
        <w:rPr>
          <w:rFonts w:ascii="Arial" w:hAnsi="Arial" w:cs="Arial"/>
        </w:rPr>
        <w:t xml:space="preserve"> -     </w:t>
      </w:r>
      <w:r w:rsidRPr="00B1382F">
        <w:rPr>
          <w:rFonts w:ascii="Arial" w:hAnsi="Arial" w:cs="Arial"/>
        </w:rPr>
        <w:t xml:space="preserve">Conceptual </w:t>
      </w:r>
      <w:r w:rsidR="00B1382F">
        <w:rPr>
          <w:rFonts w:ascii="Arial" w:hAnsi="Arial" w:cs="Arial"/>
        </w:rPr>
        <w:t xml:space="preserve">    </w:t>
      </w:r>
      <w:r w:rsidR="00660F87">
        <w:rPr>
          <w:rFonts w:ascii="Arial" w:hAnsi="Arial" w:cs="Arial"/>
        </w:rPr>
        <w:t xml:space="preserve">   </w:t>
      </w:r>
      <w:r w:rsidR="0042149C">
        <w:rPr>
          <w:rFonts w:ascii="Arial" w:hAnsi="Arial" w:cs="Arial"/>
        </w:rPr>
        <w:t xml:space="preserve">    </w:t>
      </w:r>
      <w:r w:rsidR="00B1382F">
        <w:rPr>
          <w:rFonts w:ascii="Arial" w:hAnsi="Arial" w:cs="Arial"/>
        </w:rPr>
        <w:t xml:space="preserve">   - </w:t>
      </w:r>
      <w:r w:rsidR="00660F87">
        <w:rPr>
          <w:rFonts w:ascii="Arial" w:hAnsi="Arial" w:cs="Arial"/>
        </w:rPr>
        <w:t xml:space="preserve"> </w:t>
      </w:r>
      <w:r w:rsidR="00B1382F">
        <w:rPr>
          <w:rFonts w:ascii="Arial" w:hAnsi="Arial" w:cs="Arial"/>
        </w:rPr>
        <w:t>Procedimental</w:t>
      </w:r>
    </w:p>
    <w:p w:rsidR="00FB1787" w:rsidRDefault="00FB1787" w:rsidP="00FB1787">
      <w:pPr>
        <w:ind w:left="360"/>
        <w:rPr>
          <w:rFonts w:ascii="Arial" w:hAnsi="Arial" w:cs="Arial"/>
        </w:rPr>
      </w:pPr>
    </w:p>
    <w:p w:rsidR="003155B9" w:rsidRPr="003647E5" w:rsidRDefault="003155B9" w:rsidP="00FB1787">
      <w:pPr>
        <w:ind w:left="360"/>
        <w:rPr>
          <w:rFonts w:ascii="Arial" w:hAnsi="Arial" w:cs="Arial"/>
        </w:rPr>
      </w:pPr>
    </w:p>
    <w:p w:rsidR="00FB1787" w:rsidRPr="00CB0E91" w:rsidRDefault="00FB1787" w:rsidP="00FB1787">
      <w:pPr>
        <w:rPr>
          <w:rFonts w:ascii="Arial" w:hAnsi="Arial" w:cs="Arial"/>
          <w:b/>
        </w:rPr>
      </w:pPr>
      <w:r w:rsidRPr="00CB0E91">
        <w:rPr>
          <w:rFonts w:ascii="Arial" w:hAnsi="Arial" w:cs="Arial"/>
          <w:b/>
        </w:rPr>
        <w:t xml:space="preserve">   </w:t>
      </w:r>
      <w:r w:rsidR="00C77D42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.4. </w:t>
      </w:r>
      <w:r w:rsidRPr="00CB0E91">
        <w:rPr>
          <w:rFonts w:ascii="Arial" w:hAnsi="Arial" w:cs="Arial"/>
          <w:b/>
        </w:rPr>
        <w:t>Promedio  de  Capacidad Terminal</w:t>
      </w:r>
    </w:p>
    <w:p w:rsidR="00FB1787" w:rsidRPr="003647E5" w:rsidRDefault="00FB1787" w:rsidP="00FB1787">
      <w:pPr>
        <w:ind w:firstLine="708"/>
        <w:rPr>
          <w:rFonts w:ascii="Arial" w:hAnsi="Arial" w:cs="Arial"/>
        </w:rPr>
      </w:pPr>
    </w:p>
    <w:p w:rsidR="00660F87" w:rsidRDefault="00660F87" w:rsidP="00FB1787">
      <w:pPr>
        <w:ind w:firstLine="708"/>
        <w:rPr>
          <w:rFonts w:ascii="Arial" w:hAnsi="Arial" w:cs="Arial"/>
        </w:rPr>
      </w:pPr>
    </w:p>
    <w:p w:rsidR="00FB1787" w:rsidRPr="003647E5" w:rsidRDefault="00B10DB9" w:rsidP="00FB1787">
      <w:pPr>
        <w:ind w:firstLine="708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9" style="position:absolute;left:0;text-align:left;margin-left:90pt;margin-top:8.65pt;width:5in;height:54pt;z-index:251663360">
            <v:textbox>
              <w:txbxContent>
                <w:p w:rsidR="00FB1787" w:rsidRPr="0080072B" w:rsidRDefault="00FB1787" w:rsidP="00FB178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0072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</w:t>
                  </w:r>
                  <w:r w:rsidRPr="0080072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</w:t>
                  </w:r>
                  <w:r w:rsidRPr="0080072B">
                    <w:rPr>
                      <w:rFonts w:ascii="Arial" w:hAnsi="Arial" w:cs="Arial"/>
                      <w:sz w:val="22"/>
                      <w:szCs w:val="22"/>
                    </w:rPr>
                    <w:t xml:space="preserve"> Suma de notas promedio de criterios de evaluación</w:t>
                  </w:r>
                </w:p>
                <w:p w:rsidR="00FB1787" w:rsidRDefault="00FB1787" w:rsidP="00FB178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</w:t>
                  </w:r>
                  <w:r w:rsidRPr="0080072B">
                    <w:rPr>
                      <w:rFonts w:ascii="Arial" w:hAnsi="Arial" w:cs="Arial"/>
                      <w:sz w:val="22"/>
                      <w:szCs w:val="22"/>
                    </w:rPr>
                    <w:t>PC =    ------------------------------------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---------------------------   </w:t>
                  </w:r>
                </w:p>
                <w:p w:rsidR="00FB1787" w:rsidRPr="0080072B" w:rsidRDefault="00FB1787" w:rsidP="00FB178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     </w:t>
                  </w:r>
                  <w:r w:rsidRPr="0080072B">
                    <w:rPr>
                      <w:rFonts w:ascii="Arial" w:hAnsi="Arial" w:cs="Arial"/>
                      <w:sz w:val="22"/>
                      <w:szCs w:val="22"/>
                    </w:rPr>
                    <w:t xml:space="preserve">   Número de criterios de evaluación</w:t>
                  </w:r>
                </w:p>
                <w:p w:rsidR="00FB1787" w:rsidRDefault="00FB1787" w:rsidP="00FB1787"/>
              </w:txbxContent>
            </v:textbox>
          </v:rect>
        </w:pict>
      </w:r>
    </w:p>
    <w:p w:rsidR="00FB1787" w:rsidRDefault="00FB1787" w:rsidP="00FB1787">
      <w:pPr>
        <w:rPr>
          <w:rFonts w:ascii="Arial" w:hAnsi="Arial" w:cs="Arial"/>
        </w:rPr>
      </w:pPr>
      <w:r w:rsidRPr="003647E5">
        <w:rPr>
          <w:rFonts w:ascii="Arial" w:hAnsi="Arial" w:cs="Arial"/>
        </w:rPr>
        <w:tab/>
      </w:r>
      <w:r w:rsidRPr="003647E5">
        <w:rPr>
          <w:rFonts w:ascii="Arial" w:hAnsi="Arial" w:cs="Arial"/>
        </w:rPr>
        <w:tab/>
        <w:t xml:space="preserve">                      </w:t>
      </w:r>
    </w:p>
    <w:p w:rsidR="00CB0D97" w:rsidRDefault="00CB0D97" w:rsidP="00FB1787">
      <w:pPr>
        <w:rPr>
          <w:rFonts w:ascii="Arial" w:hAnsi="Arial" w:cs="Arial"/>
          <w:sz w:val="22"/>
          <w:szCs w:val="22"/>
        </w:rPr>
      </w:pPr>
    </w:p>
    <w:p w:rsidR="00CB0D97" w:rsidRDefault="00CB0D97" w:rsidP="00FB1787">
      <w:pPr>
        <w:rPr>
          <w:rFonts w:ascii="Arial" w:hAnsi="Arial" w:cs="Arial"/>
          <w:sz w:val="22"/>
          <w:szCs w:val="22"/>
        </w:rPr>
      </w:pPr>
    </w:p>
    <w:p w:rsidR="00CB0D97" w:rsidRDefault="00CB0D97" w:rsidP="00FB1787">
      <w:pPr>
        <w:rPr>
          <w:rFonts w:ascii="Arial" w:hAnsi="Arial" w:cs="Arial"/>
          <w:sz w:val="22"/>
          <w:szCs w:val="22"/>
        </w:rPr>
      </w:pPr>
    </w:p>
    <w:p w:rsidR="00CB0D97" w:rsidRDefault="00CB0D97" w:rsidP="00FB1787">
      <w:pPr>
        <w:rPr>
          <w:rFonts w:ascii="Arial" w:hAnsi="Arial" w:cs="Arial"/>
          <w:sz w:val="22"/>
          <w:szCs w:val="22"/>
        </w:rPr>
      </w:pPr>
    </w:p>
    <w:p w:rsidR="00FB1787" w:rsidRPr="00EE011F" w:rsidRDefault="00FB1787" w:rsidP="00FB1787">
      <w:pPr>
        <w:rPr>
          <w:rFonts w:ascii="Arial" w:hAnsi="Arial" w:cs="Arial"/>
        </w:rPr>
      </w:pPr>
      <w:r w:rsidRPr="003647E5">
        <w:rPr>
          <w:rFonts w:ascii="Arial" w:hAnsi="Arial" w:cs="Arial"/>
          <w:sz w:val="22"/>
          <w:szCs w:val="22"/>
        </w:rPr>
        <w:t xml:space="preserve"> </w:t>
      </w:r>
      <w:r w:rsidR="00C77D42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.5. </w:t>
      </w:r>
      <w:r w:rsidRPr="00CB0E91">
        <w:rPr>
          <w:rFonts w:ascii="Arial" w:hAnsi="Arial" w:cs="Arial"/>
          <w:b/>
        </w:rPr>
        <w:t xml:space="preserve">Promedio de </w:t>
      </w:r>
      <w:smartTag w:uri="urn:schemas-microsoft-com:office:smarttags" w:element="PersonName">
        <w:smartTagPr>
          <w:attr w:name="ProductID" w:val="la Unidad Did￡ctica"/>
        </w:smartTagPr>
        <w:smartTag w:uri="urn:schemas-microsoft-com:office:smarttags" w:element="PersonName">
          <w:smartTagPr>
            <w:attr w:name="ProductID" w:val="la Unidad"/>
          </w:smartTagPr>
          <w:r w:rsidRPr="00CB0E91">
            <w:rPr>
              <w:rFonts w:ascii="Arial" w:hAnsi="Arial" w:cs="Arial"/>
              <w:b/>
            </w:rPr>
            <w:t>la Unidad</w:t>
          </w:r>
        </w:smartTag>
        <w:r w:rsidRPr="00CB0E91">
          <w:rPr>
            <w:rFonts w:ascii="Arial" w:hAnsi="Arial" w:cs="Arial"/>
            <w:b/>
          </w:rPr>
          <w:t xml:space="preserve"> Didáctica</w:t>
        </w:r>
      </w:smartTag>
    </w:p>
    <w:p w:rsidR="00FB1787" w:rsidRPr="003647E5" w:rsidRDefault="00FB1787" w:rsidP="00FB1787">
      <w:pPr>
        <w:rPr>
          <w:rFonts w:ascii="Arial" w:hAnsi="Arial" w:cs="Arial"/>
          <w:sz w:val="22"/>
          <w:szCs w:val="22"/>
        </w:rPr>
      </w:pPr>
    </w:p>
    <w:p w:rsidR="00B1382F" w:rsidRPr="00B1382F" w:rsidRDefault="00B1382F" w:rsidP="00B1382F">
      <w:pPr>
        <w:ind w:left="1080"/>
        <w:rPr>
          <w:rFonts w:ascii="Arial" w:hAnsi="Arial" w:cs="Arial"/>
        </w:rPr>
      </w:pPr>
      <w:r w:rsidRPr="00B1382F">
        <w:rPr>
          <w:rFonts w:ascii="Arial" w:hAnsi="Arial" w:cs="Arial"/>
        </w:rPr>
        <w:t>E</w:t>
      </w:r>
      <w:r w:rsidR="008A4453">
        <w:rPr>
          <w:rFonts w:ascii="Arial" w:hAnsi="Arial" w:cs="Arial"/>
        </w:rPr>
        <w:t>s la que corresponde a la</w:t>
      </w:r>
      <w:r w:rsidRPr="00B1382F">
        <w:rPr>
          <w:rFonts w:ascii="Arial" w:hAnsi="Arial" w:cs="Arial"/>
        </w:rPr>
        <w:t xml:space="preserve"> capacidad terminal</w:t>
      </w:r>
    </w:p>
    <w:p w:rsidR="00FB1787" w:rsidRPr="003647E5" w:rsidRDefault="00FB1787" w:rsidP="00FB1787">
      <w:pPr>
        <w:rPr>
          <w:rFonts w:ascii="Arial" w:hAnsi="Arial" w:cs="Arial"/>
          <w:sz w:val="22"/>
          <w:szCs w:val="22"/>
        </w:rPr>
      </w:pPr>
    </w:p>
    <w:p w:rsidR="00C77D42" w:rsidRPr="003647E5" w:rsidRDefault="00C77D42" w:rsidP="00FB1787">
      <w:pPr>
        <w:rPr>
          <w:rFonts w:ascii="Arial" w:hAnsi="Arial" w:cs="Arial"/>
          <w:sz w:val="22"/>
          <w:szCs w:val="22"/>
        </w:rPr>
      </w:pPr>
    </w:p>
    <w:p w:rsidR="00FB1787" w:rsidRPr="0084440D" w:rsidRDefault="00FB1787" w:rsidP="00FB1787">
      <w:pPr>
        <w:rPr>
          <w:rFonts w:ascii="Arial" w:hAnsi="Arial" w:cs="Arial"/>
          <w:b/>
        </w:rPr>
      </w:pPr>
      <w:r w:rsidRPr="0084440D">
        <w:rPr>
          <w:rFonts w:ascii="Arial" w:hAnsi="Arial" w:cs="Arial"/>
          <w:b/>
        </w:rPr>
        <w:t xml:space="preserve">  VII. – RECURSOS</w:t>
      </w:r>
    </w:p>
    <w:p w:rsidR="00FB1787" w:rsidRPr="003647E5" w:rsidRDefault="00FB1787" w:rsidP="00FB1787">
      <w:pPr>
        <w:rPr>
          <w:rFonts w:ascii="Arial" w:hAnsi="Arial" w:cs="Arial"/>
          <w:b/>
        </w:rPr>
      </w:pPr>
      <w:r w:rsidRPr="003647E5">
        <w:rPr>
          <w:rFonts w:ascii="Arial" w:hAnsi="Arial" w:cs="Arial"/>
          <w:sz w:val="22"/>
          <w:szCs w:val="22"/>
        </w:rPr>
        <w:t xml:space="preserve">           </w:t>
      </w:r>
    </w:p>
    <w:p w:rsidR="00FB1787" w:rsidRPr="003647E5" w:rsidRDefault="00FB1787" w:rsidP="00FB1787">
      <w:pPr>
        <w:ind w:left="360" w:firstLine="3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7.1. </w:t>
      </w:r>
      <w:r w:rsidRPr="003647E5">
        <w:rPr>
          <w:rFonts w:ascii="Arial" w:hAnsi="Arial" w:cs="Arial"/>
          <w:b/>
        </w:rPr>
        <w:t xml:space="preserve"> Tecnológicos</w:t>
      </w:r>
    </w:p>
    <w:p w:rsidR="00FB1787" w:rsidRPr="003647E5" w:rsidRDefault="00CB0D97" w:rsidP="00790CD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Dispositivos de </w:t>
      </w:r>
      <w:r w:rsidR="00D64A09">
        <w:rPr>
          <w:rFonts w:ascii="Arial" w:hAnsi="Arial" w:cs="Arial"/>
        </w:rPr>
        <w:t>cálculo</w:t>
      </w:r>
      <w:r>
        <w:rPr>
          <w:rFonts w:ascii="Arial" w:hAnsi="Arial" w:cs="Arial"/>
        </w:rPr>
        <w:t>, papel para gráficos y otros.</w:t>
      </w:r>
    </w:p>
    <w:p w:rsidR="00FB1787" w:rsidRPr="00685462" w:rsidRDefault="00FB1787" w:rsidP="00790CD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Equipos, Instrumentos de laboratorio</w:t>
      </w:r>
      <w:r w:rsidR="00213211">
        <w:rPr>
          <w:rFonts w:ascii="Arial" w:hAnsi="Arial" w:cs="Arial"/>
        </w:rPr>
        <w:t>.</w:t>
      </w:r>
    </w:p>
    <w:p w:rsidR="00FB1787" w:rsidRPr="003647E5" w:rsidRDefault="00213211" w:rsidP="00790CD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Tabulaciones de constantes y datos obtenidos de la Literatura.</w:t>
      </w:r>
    </w:p>
    <w:p w:rsidR="00FB1787" w:rsidRPr="003647E5" w:rsidRDefault="00FB1787" w:rsidP="00FB1787">
      <w:pPr>
        <w:ind w:left="1068"/>
        <w:rPr>
          <w:rFonts w:ascii="Arial" w:hAnsi="Arial" w:cs="Arial"/>
        </w:rPr>
      </w:pPr>
      <w:r w:rsidRPr="003647E5">
        <w:rPr>
          <w:rFonts w:ascii="Arial" w:hAnsi="Arial" w:cs="Arial"/>
        </w:rPr>
        <w:tab/>
      </w:r>
    </w:p>
    <w:p w:rsidR="00FB1787" w:rsidRPr="003647E5" w:rsidRDefault="00FB1787" w:rsidP="00FB1787">
      <w:pPr>
        <w:rPr>
          <w:rFonts w:ascii="Arial" w:hAnsi="Arial" w:cs="Arial"/>
        </w:rPr>
      </w:pPr>
      <w:r w:rsidRPr="00CB0E91">
        <w:rPr>
          <w:rFonts w:ascii="Arial" w:hAnsi="Arial" w:cs="Arial"/>
          <w:b/>
        </w:rPr>
        <w:t xml:space="preserve">   </w:t>
      </w:r>
      <w:r w:rsidR="0084440D">
        <w:rPr>
          <w:rFonts w:ascii="Arial" w:hAnsi="Arial" w:cs="Arial"/>
          <w:b/>
        </w:rPr>
        <w:t xml:space="preserve"> </w:t>
      </w:r>
      <w:r w:rsidRPr="00CB0E91">
        <w:rPr>
          <w:rFonts w:ascii="Arial" w:hAnsi="Arial" w:cs="Arial"/>
          <w:b/>
        </w:rPr>
        <w:t xml:space="preserve">     7.2</w:t>
      </w:r>
      <w:r>
        <w:rPr>
          <w:rFonts w:ascii="Arial" w:hAnsi="Arial" w:cs="Arial"/>
          <w:b/>
        </w:rPr>
        <w:t xml:space="preserve">. </w:t>
      </w:r>
      <w:r w:rsidRPr="003647E5">
        <w:rPr>
          <w:rFonts w:ascii="Arial" w:hAnsi="Arial" w:cs="Arial"/>
          <w:b/>
        </w:rPr>
        <w:t xml:space="preserve"> Medios y materiales</w:t>
      </w:r>
    </w:p>
    <w:p w:rsidR="00FB1787" w:rsidRDefault="00FB1787" w:rsidP="00790CDD">
      <w:pPr>
        <w:numPr>
          <w:ilvl w:val="0"/>
          <w:numId w:val="4"/>
        </w:numPr>
        <w:rPr>
          <w:rFonts w:ascii="Arial" w:hAnsi="Arial" w:cs="Arial"/>
        </w:rPr>
      </w:pPr>
      <w:r w:rsidRPr="003647E5">
        <w:rPr>
          <w:rFonts w:ascii="Arial" w:hAnsi="Arial" w:cs="Arial"/>
        </w:rPr>
        <w:t>Multimedia, PC</w:t>
      </w:r>
      <w:r w:rsidR="00CB0D97">
        <w:rPr>
          <w:rFonts w:ascii="Arial" w:hAnsi="Arial" w:cs="Arial"/>
        </w:rPr>
        <w:t>.</w:t>
      </w:r>
    </w:p>
    <w:p w:rsidR="00FB1787" w:rsidRDefault="00CB0D97" w:rsidP="00790CDD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Cuadros y esquemas de clase.</w:t>
      </w:r>
    </w:p>
    <w:p w:rsidR="00CB0D97" w:rsidRPr="003647E5" w:rsidRDefault="00CB0D97" w:rsidP="00790CDD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Hojas de práctica de aula.</w:t>
      </w:r>
    </w:p>
    <w:p w:rsidR="00FB1787" w:rsidRPr="003647E5" w:rsidRDefault="00FB1787" w:rsidP="00790CDD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Pizarra, plumones</w:t>
      </w:r>
      <w:r w:rsidR="00CB0D97">
        <w:rPr>
          <w:rFonts w:ascii="Arial" w:hAnsi="Arial" w:cs="Arial"/>
        </w:rPr>
        <w:t>.</w:t>
      </w:r>
    </w:p>
    <w:p w:rsidR="00FB1787" w:rsidRPr="003647E5" w:rsidRDefault="00FB1787" w:rsidP="00FB1787">
      <w:pPr>
        <w:ind w:left="1068"/>
        <w:rPr>
          <w:rFonts w:ascii="Arial" w:hAnsi="Arial" w:cs="Arial"/>
          <w:sz w:val="22"/>
          <w:szCs w:val="22"/>
        </w:rPr>
      </w:pPr>
    </w:p>
    <w:p w:rsidR="00FB1787" w:rsidRDefault="00FB1787" w:rsidP="00FB1787">
      <w:pPr>
        <w:tabs>
          <w:tab w:val="left" w:pos="3620"/>
        </w:tabs>
        <w:rPr>
          <w:rFonts w:ascii="Arial" w:hAnsi="Arial" w:cs="Arial"/>
          <w:b/>
        </w:rPr>
      </w:pPr>
      <w:r w:rsidRPr="003647E5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I</w:t>
      </w:r>
      <w:r w:rsidRPr="003647E5">
        <w:rPr>
          <w:rFonts w:ascii="Arial" w:hAnsi="Arial" w:cs="Arial"/>
          <w:b/>
        </w:rPr>
        <w:t>I.- BIBLIOGRAFIA</w:t>
      </w:r>
    </w:p>
    <w:p w:rsidR="005F5D9B" w:rsidRDefault="005F5D9B" w:rsidP="005F5D9B">
      <w:pPr>
        <w:pStyle w:val="Prrafodelista"/>
        <w:numPr>
          <w:ilvl w:val="0"/>
          <w:numId w:val="11"/>
        </w:numPr>
        <w:tabs>
          <w:tab w:val="left" w:pos="36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Alan S. </w:t>
      </w:r>
      <w:proofErr w:type="spellStart"/>
      <w:r>
        <w:rPr>
          <w:rFonts w:ascii="Arial" w:hAnsi="Arial" w:cs="Arial"/>
        </w:rPr>
        <w:t>Faust</w:t>
      </w:r>
      <w:proofErr w:type="spellEnd"/>
      <w:r>
        <w:rPr>
          <w:rFonts w:ascii="Arial" w:hAnsi="Arial" w:cs="Arial"/>
        </w:rPr>
        <w:t xml:space="preserve"> &amp; otros, “Principios de Operaciones Unitarias”, Ed. CECSA, </w:t>
      </w:r>
      <w:r w:rsidR="0010327D">
        <w:rPr>
          <w:rFonts w:ascii="Arial" w:hAnsi="Arial" w:cs="Arial"/>
        </w:rPr>
        <w:t>México</w:t>
      </w:r>
      <w:r>
        <w:rPr>
          <w:rFonts w:ascii="Arial" w:hAnsi="Arial" w:cs="Arial"/>
        </w:rPr>
        <w:t>.</w:t>
      </w:r>
    </w:p>
    <w:p w:rsidR="005F5D9B" w:rsidRDefault="005F5D9B" w:rsidP="005F5D9B">
      <w:pPr>
        <w:pStyle w:val="Prrafodelista"/>
        <w:numPr>
          <w:ilvl w:val="0"/>
          <w:numId w:val="11"/>
        </w:numPr>
        <w:tabs>
          <w:tab w:val="left" w:pos="362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Geankoplis</w:t>
      </w:r>
      <w:proofErr w:type="spellEnd"/>
      <w:r>
        <w:rPr>
          <w:rFonts w:ascii="Arial" w:hAnsi="Arial" w:cs="Arial"/>
        </w:rPr>
        <w:t xml:space="preserve"> C., “Procesos de transporte y Operaciones Unitarias”, Ed. CECSA, </w:t>
      </w:r>
      <w:r w:rsidR="0010327D">
        <w:rPr>
          <w:rFonts w:ascii="Arial" w:hAnsi="Arial" w:cs="Arial"/>
        </w:rPr>
        <w:t>México</w:t>
      </w:r>
      <w:r>
        <w:rPr>
          <w:rFonts w:ascii="Arial" w:hAnsi="Arial" w:cs="Arial"/>
        </w:rPr>
        <w:t>.</w:t>
      </w:r>
    </w:p>
    <w:p w:rsidR="005F5D9B" w:rsidRDefault="005F5D9B" w:rsidP="00D10B42">
      <w:pPr>
        <w:pStyle w:val="Prrafodelista"/>
        <w:numPr>
          <w:ilvl w:val="0"/>
          <w:numId w:val="11"/>
        </w:numPr>
        <w:tabs>
          <w:tab w:val="left" w:pos="36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J. </w:t>
      </w:r>
      <w:proofErr w:type="spellStart"/>
      <w:r>
        <w:rPr>
          <w:rFonts w:ascii="Arial" w:hAnsi="Arial" w:cs="Arial"/>
        </w:rPr>
        <w:t>Ocon</w:t>
      </w:r>
      <w:proofErr w:type="spellEnd"/>
      <w:r>
        <w:rPr>
          <w:rFonts w:ascii="Arial" w:hAnsi="Arial" w:cs="Arial"/>
        </w:rPr>
        <w:t xml:space="preserve"> &amp; G. Tojo, “Problemas de </w:t>
      </w:r>
      <w:r w:rsidR="0010327D">
        <w:rPr>
          <w:rFonts w:ascii="Arial" w:hAnsi="Arial" w:cs="Arial"/>
        </w:rPr>
        <w:t>Ingeniería</w:t>
      </w:r>
      <w:r>
        <w:rPr>
          <w:rFonts w:ascii="Arial" w:hAnsi="Arial" w:cs="Arial"/>
        </w:rPr>
        <w:t xml:space="preserve"> Química – Operaciones básicas”, T-1 Ed. Aguilar, España.</w:t>
      </w:r>
    </w:p>
    <w:p w:rsidR="005F5D9B" w:rsidRDefault="005F5D9B" w:rsidP="00D10B42">
      <w:pPr>
        <w:pStyle w:val="Prrafodelista"/>
        <w:numPr>
          <w:ilvl w:val="0"/>
          <w:numId w:val="11"/>
        </w:numPr>
        <w:tabs>
          <w:tab w:val="left" w:pos="36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A. Valiente, “Problemas de Flujo de Fluidos”, Ed. </w:t>
      </w:r>
      <w:proofErr w:type="spellStart"/>
      <w:r>
        <w:rPr>
          <w:rFonts w:ascii="Arial" w:hAnsi="Arial" w:cs="Arial"/>
        </w:rPr>
        <w:t>Limusa</w:t>
      </w:r>
      <w:proofErr w:type="spellEnd"/>
      <w:r>
        <w:rPr>
          <w:rFonts w:ascii="Arial" w:hAnsi="Arial" w:cs="Arial"/>
        </w:rPr>
        <w:t xml:space="preserve">, </w:t>
      </w:r>
      <w:r w:rsidR="0010327D">
        <w:rPr>
          <w:rFonts w:ascii="Arial" w:hAnsi="Arial" w:cs="Arial"/>
        </w:rPr>
        <w:t>México</w:t>
      </w:r>
      <w:r>
        <w:rPr>
          <w:rFonts w:ascii="Arial" w:hAnsi="Arial" w:cs="Arial"/>
        </w:rPr>
        <w:t>.</w:t>
      </w:r>
    </w:p>
    <w:p w:rsidR="005F5D9B" w:rsidRDefault="005F5D9B" w:rsidP="00D10B42">
      <w:pPr>
        <w:pStyle w:val="Prrafodelista"/>
        <w:numPr>
          <w:ilvl w:val="0"/>
          <w:numId w:val="11"/>
        </w:numPr>
        <w:tabs>
          <w:tab w:val="left" w:pos="36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V. </w:t>
      </w:r>
      <w:proofErr w:type="spellStart"/>
      <w:r>
        <w:rPr>
          <w:rFonts w:ascii="Arial" w:hAnsi="Arial" w:cs="Arial"/>
        </w:rPr>
        <w:t>Streeter</w:t>
      </w:r>
      <w:proofErr w:type="spellEnd"/>
      <w:r>
        <w:rPr>
          <w:rFonts w:ascii="Arial" w:hAnsi="Arial" w:cs="Arial"/>
        </w:rPr>
        <w:t xml:space="preserve"> &amp; otros</w:t>
      </w:r>
      <w:r w:rsidR="0010327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“</w:t>
      </w:r>
      <w:r w:rsidR="0010327D">
        <w:rPr>
          <w:rFonts w:ascii="Arial" w:hAnsi="Arial" w:cs="Arial"/>
        </w:rPr>
        <w:t>Mecánica</w:t>
      </w:r>
      <w:r>
        <w:rPr>
          <w:rFonts w:ascii="Arial" w:hAnsi="Arial" w:cs="Arial"/>
        </w:rPr>
        <w:t xml:space="preserve"> de fluidos” 9ª ed. Mc GRAW HILL, Colombia.</w:t>
      </w:r>
    </w:p>
    <w:p w:rsidR="005F5D9B" w:rsidRDefault="005F5D9B" w:rsidP="00D10B42">
      <w:pPr>
        <w:pStyle w:val="Prrafodelista"/>
        <w:numPr>
          <w:ilvl w:val="0"/>
          <w:numId w:val="11"/>
        </w:numPr>
        <w:tabs>
          <w:tab w:val="left" w:pos="36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M. Viejo </w:t>
      </w:r>
      <w:proofErr w:type="spellStart"/>
      <w:r>
        <w:rPr>
          <w:rFonts w:ascii="Arial" w:hAnsi="Arial" w:cs="Arial"/>
        </w:rPr>
        <w:t>Zubiracay</w:t>
      </w:r>
      <w:proofErr w:type="spellEnd"/>
      <w:r w:rsidR="0010327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“Bombas, teoría, diseño y aplicaciones” Ed. CECSA, </w:t>
      </w:r>
      <w:r w:rsidR="0010327D">
        <w:rPr>
          <w:rFonts w:ascii="Arial" w:hAnsi="Arial" w:cs="Arial"/>
        </w:rPr>
        <w:t>México</w:t>
      </w:r>
    </w:p>
    <w:p w:rsidR="00D10B42" w:rsidRDefault="005F5D9B" w:rsidP="00D10B42">
      <w:pPr>
        <w:pStyle w:val="Prrafodelista"/>
        <w:numPr>
          <w:ilvl w:val="0"/>
          <w:numId w:val="11"/>
        </w:numPr>
        <w:tabs>
          <w:tab w:val="left" w:pos="36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E. </w:t>
      </w:r>
      <w:proofErr w:type="spellStart"/>
      <w:r>
        <w:rPr>
          <w:rFonts w:ascii="Arial" w:hAnsi="Arial" w:cs="Arial"/>
        </w:rPr>
        <w:t>Carnicer</w:t>
      </w:r>
      <w:proofErr w:type="spellEnd"/>
      <w:r>
        <w:rPr>
          <w:rFonts w:ascii="Arial" w:hAnsi="Arial" w:cs="Arial"/>
        </w:rPr>
        <w:t xml:space="preserve"> &amp; C. </w:t>
      </w:r>
      <w:proofErr w:type="spellStart"/>
      <w:r w:rsidR="0010327D">
        <w:rPr>
          <w:rFonts w:ascii="Arial" w:hAnsi="Arial" w:cs="Arial"/>
        </w:rPr>
        <w:t>Mainar</w:t>
      </w:r>
      <w:proofErr w:type="spellEnd"/>
      <w:r w:rsidR="0010327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0327D">
        <w:rPr>
          <w:rFonts w:ascii="Arial" w:hAnsi="Arial" w:cs="Arial"/>
        </w:rPr>
        <w:t>“Bombas Centrifugas”, Ed. Paraninfo S.A, España.</w:t>
      </w:r>
      <w:r>
        <w:rPr>
          <w:rFonts w:ascii="Arial" w:hAnsi="Arial" w:cs="Arial"/>
        </w:rPr>
        <w:t xml:space="preserve">  </w:t>
      </w:r>
    </w:p>
    <w:p w:rsidR="00D10B42" w:rsidRDefault="00D10B42" w:rsidP="00D10B42">
      <w:pPr>
        <w:tabs>
          <w:tab w:val="left" w:pos="3620"/>
        </w:tabs>
        <w:rPr>
          <w:rFonts w:ascii="Arial" w:hAnsi="Arial" w:cs="Arial"/>
        </w:rPr>
      </w:pPr>
    </w:p>
    <w:p w:rsidR="00D10B42" w:rsidRPr="00D10B42" w:rsidRDefault="00D10B42" w:rsidP="00D10B42">
      <w:pPr>
        <w:tabs>
          <w:tab w:val="left" w:pos="3620"/>
        </w:tabs>
        <w:rPr>
          <w:rFonts w:ascii="Arial" w:hAnsi="Arial" w:cs="Arial"/>
        </w:rPr>
      </w:pPr>
    </w:p>
    <w:p w:rsidR="00FB1787" w:rsidRDefault="001F79C3" w:rsidP="001F79C3">
      <w:pPr>
        <w:ind w:firstLine="708"/>
        <w:rPr>
          <w:rFonts w:ascii="Arial" w:hAnsi="Arial" w:cs="Arial"/>
        </w:rPr>
      </w:pPr>
      <w:r w:rsidRPr="00D10B42">
        <w:rPr>
          <w:rFonts w:ascii="Arial" w:hAnsi="Arial" w:cs="Arial"/>
        </w:rPr>
        <w:t xml:space="preserve">                                                                                                                                             </w:t>
      </w:r>
      <w:r w:rsidR="00FB1787" w:rsidRPr="003647E5">
        <w:rPr>
          <w:rFonts w:ascii="Arial" w:hAnsi="Arial" w:cs="Arial"/>
        </w:rPr>
        <w:t>La Esperanza</w:t>
      </w:r>
      <w:r w:rsidR="00D10B42">
        <w:rPr>
          <w:rFonts w:ascii="Arial" w:hAnsi="Arial" w:cs="Arial"/>
        </w:rPr>
        <w:t>, Abr</w:t>
      </w:r>
      <w:r w:rsidR="00F96133">
        <w:rPr>
          <w:rFonts w:ascii="Arial" w:hAnsi="Arial" w:cs="Arial"/>
        </w:rPr>
        <w:t>il del 2013</w:t>
      </w:r>
    </w:p>
    <w:p w:rsidR="00FB1787" w:rsidRDefault="00FB1787" w:rsidP="00FB1787">
      <w:pPr>
        <w:rPr>
          <w:rFonts w:ascii="Arial" w:hAnsi="Arial" w:cs="Arial"/>
        </w:rPr>
      </w:pPr>
    </w:p>
    <w:p w:rsidR="00D10B42" w:rsidRDefault="00D10B42" w:rsidP="00FB1787">
      <w:pPr>
        <w:rPr>
          <w:rFonts w:ascii="Arial" w:hAnsi="Arial" w:cs="Arial"/>
        </w:rPr>
      </w:pPr>
    </w:p>
    <w:p w:rsidR="00D10B42" w:rsidRDefault="00D10B42" w:rsidP="00FB1787">
      <w:pPr>
        <w:rPr>
          <w:rFonts w:ascii="Arial" w:hAnsi="Arial" w:cs="Arial"/>
        </w:rPr>
      </w:pPr>
    </w:p>
    <w:p w:rsidR="00D10B42" w:rsidRPr="003647E5" w:rsidRDefault="00D10B42" w:rsidP="00FB1787">
      <w:pPr>
        <w:rPr>
          <w:rFonts w:ascii="Arial" w:hAnsi="Arial" w:cs="Arial"/>
        </w:rPr>
      </w:pPr>
    </w:p>
    <w:p w:rsidR="00B1382F" w:rsidRDefault="00FB1787" w:rsidP="00FB1787">
      <w:pPr>
        <w:rPr>
          <w:rFonts w:ascii="Arial" w:hAnsi="Arial" w:cs="Arial"/>
        </w:rPr>
      </w:pPr>
      <w:r w:rsidRPr="003647E5">
        <w:rPr>
          <w:rFonts w:ascii="Arial" w:hAnsi="Arial" w:cs="Arial"/>
        </w:rPr>
        <w:tab/>
      </w:r>
    </w:p>
    <w:p w:rsidR="00B1382F" w:rsidRDefault="00B1382F" w:rsidP="00FB1787">
      <w:pPr>
        <w:rPr>
          <w:rFonts w:ascii="Arial" w:hAnsi="Arial" w:cs="Arial"/>
        </w:rPr>
      </w:pPr>
    </w:p>
    <w:p w:rsidR="00FB1787" w:rsidRPr="003647E5" w:rsidRDefault="00FB1787" w:rsidP="00FB1787">
      <w:pPr>
        <w:rPr>
          <w:rFonts w:ascii="Arial" w:hAnsi="Arial" w:cs="Arial"/>
        </w:rPr>
      </w:pPr>
      <w:r w:rsidRPr="003647E5">
        <w:rPr>
          <w:rFonts w:ascii="Arial" w:hAnsi="Arial" w:cs="Arial"/>
        </w:rPr>
        <w:t xml:space="preserve">      </w:t>
      </w:r>
    </w:p>
    <w:p w:rsidR="00FB1787" w:rsidRPr="003647E5" w:rsidRDefault="00FB1787" w:rsidP="00FB1787">
      <w:pPr>
        <w:ind w:left="708"/>
        <w:rPr>
          <w:rFonts w:ascii="Arial" w:hAnsi="Arial" w:cs="Arial"/>
        </w:rPr>
      </w:pPr>
      <w:r w:rsidRPr="003647E5">
        <w:rPr>
          <w:rFonts w:ascii="Arial" w:hAnsi="Arial" w:cs="Arial"/>
        </w:rPr>
        <w:t xml:space="preserve">         …...................</w:t>
      </w:r>
      <w:r>
        <w:rPr>
          <w:rFonts w:ascii="Arial" w:hAnsi="Arial" w:cs="Arial"/>
        </w:rPr>
        <w:t>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647E5">
        <w:rPr>
          <w:rFonts w:ascii="Arial" w:hAnsi="Arial" w:cs="Arial"/>
        </w:rPr>
        <w:t xml:space="preserve"> ...............................</w:t>
      </w:r>
      <w:r>
        <w:rPr>
          <w:rFonts w:ascii="Arial" w:hAnsi="Arial" w:cs="Arial"/>
        </w:rPr>
        <w:t>...........                    ….</w:t>
      </w:r>
      <w:r w:rsidRPr="003647E5">
        <w:rPr>
          <w:rFonts w:ascii="Arial" w:hAnsi="Arial" w:cs="Arial"/>
        </w:rPr>
        <w:t>........................................</w:t>
      </w:r>
    </w:p>
    <w:p w:rsidR="00FB1787" w:rsidRPr="003647E5" w:rsidRDefault="00FB1787" w:rsidP="00FB1787">
      <w:pPr>
        <w:tabs>
          <w:tab w:val="left" w:pos="708"/>
          <w:tab w:val="left" w:pos="1416"/>
          <w:tab w:val="left" w:pos="2124"/>
          <w:tab w:val="left" w:pos="2832"/>
          <w:tab w:val="left" w:pos="5780"/>
          <w:tab w:val="left" w:pos="96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Ing.  Julio Alarcón Rodríguez</w:t>
      </w:r>
      <w:r w:rsidRPr="003647E5">
        <w:rPr>
          <w:rFonts w:ascii="Arial" w:hAnsi="Arial" w:cs="Arial"/>
        </w:rPr>
        <w:tab/>
      </w:r>
      <w:r>
        <w:rPr>
          <w:rFonts w:ascii="Arial" w:hAnsi="Arial" w:cs="Arial"/>
        </w:rPr>
        <w:t>Lic.  Julio Agreda Lozano                     Lic. Jorge</w:t>
      </w:r>
      <w:r w:rsidRPr="003647E5">
        <w:rPr>
          <w:rFonts w:ascii="Arial" w:hAnsi="Arial" w:cs="Arial"/>
        </w:rPr>
        <w:t xml:space="preserve"> Carranza Vargas</w:t>
      </w:r>
    </w:p>
    <w:p w:rsidR="00FB1787" w:rsidRDefault="00FB1787" w:rsidP="0055439F">
      <w:pPr>
        <w:rPr>
          <w:rFonts w:ascii="Arial" w:hAnsi="Arial" w:cs="Arial"/>
        </w:rPr>
      </w:pPr>
      <w:r w:rsidRPr="003647E5">
        <w:rPr>
          <w:rFonts w:ascii="Arial" w:hAnsi="Arial" w:cs="Arial"/>
        </w:rPr>
        <w:t xml:space="preserve">  </w:t>
      </w:r>
      <w:r w:rsidRPr="003647E5">
        <w:rPr>
          <w:rFonts w:ascii="Arial" w:hAnsi="Arial" w:cs="Arial"/>
        </w:rPr>
        <w:tab/>
      </w:r>
      <w:r w:rsidRPr="003647E5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    </w:t>
      </w:r>
      <w:r w:rsidR="00E575BC">
        <w:rPr>
          <w:rFonts w:ascii="Arial" w:hAnsi="Arial" w:cs="Arial"/>
        </w:rPr>
        <w:t xml:space="preserve"> </w:t>
      </w:r>
      <w:r w:rsidR="0042149C">
        <w:rPr>
          <w:rFonts w:ascii="Arial" w:hAnsi="Arial" w:cs="Arial"/>
        </w:rPr>
        <w:t xml:space="preserve">    </w:t>
      </w:r>
      <w:r w:rsidR="00E575BC">
        <w:rPr>
          <w:rFonts w:ascii="Arial" w:hAnsi="Arial" w:cs="Arial"/>
        </w:rPr>
        <w:t xml:space="preserve">  </w:t>
      </w:r>
      <w:r w:rsidRPr="003647E5">
        <w:rPr>
          <w:rFonts w:ascii="Arial" w:hAnsi="Arial" w:cs="Arial"/>
        </w:rPr>
        <w:t xml:space="preserve"> Doc</w:t>
      </w:r>
      <w:r>
        <w:rPr>
          <w:rFonts w:ascii="Arial" w:hAnsi="Arial" w:cs="Arial"/>
        </w:rPr>
        <w:t xml:space="preserve">ente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</w:t>
      </w:r>
      <w:r w:rsidRPr="003647E5">
        <w:rPr>
          <w:rFonts w:ascii="Arial" w:hAnsi="Arial" w:cs="Arial"/>
        </w:rPr>
        <w:t>Jefe de Departamento</w:t>
      </w:r>
      <w:r w:rsidRPr="003647E5">
        <w:rPr>
          <w:rFonts w:ascii="Arial" w:hAnsi="Arial" w:cs="Arial"/>
        </w:rPr>
        <w:tab/>
      </w:r>
      <w:r w:rsidRPr="003647E5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         </w:t>
      </w:r>
      <w:r w:rsidRPr="003647E5">
        <w:rPr>
          <w:rFonts w:ascii="Arial" w:hAnsi="Arial" w:cs="Arial"/>
        </w:rPr>
        <w:t xml:space="preserve"> Director   </w:t>
      </w:r>
    </w:p>
    <w:p w:rsidR="00F16B28" w:rsidRDefault="00F16B28" w:rsidP="0055439F">
      <w:pPr>
        <w:rPr>
          <w:rFonts w:ascii="Arial" w:hAnsi="Arial" w:cs="Arial"/>
        </w:rPr>
      </w:pPr>
    </w:p>
    <w:p w:rsidR="00F16B28" w:rsidRDefault="00F16B28" w:rsidP="0055439F">
      <w:pPr>
        <w:rPr>
          <w:rFonts w:ascii="Arial" w:hAnsi="Arial" w:cs="Arial"/>
        </w:rPr>
      </w:pPr>
    </w:p>
    <w:p w:rsidR="00F16B28" w:rsidRDefault="00F16B28" w:rsidP="0055439F">
      <w:pPr>
        <w:rPr>
          <w:rFonts w:ascii="Arial" w:hAnsi="Arial" w:cs="Arial"/>
        </w:rPr>
      </w:pPr>
    </w:p>
    <w:p w:rsidR="00F16B28" w:rsidRDefault="00F16B28" w:rsidP="0055439F">
      <w:pPr>
        <w:rPr>
          <w:rFonts w:ascii="Arial" w:hAnsi="Arial" w:cs="Arial"/>
        </w:rPr>
      </w:pPr>
    </w:p>
    <w:p w:rsidR="00F16B28" w:rsidRDefault="00F16B28" w:rsidP="0055439F">
      <w:pPr>
        <w:rPr>
          <w:rFonts w:ascii="Arial" w:hAnsi="Arial" w:cs="Arial"/>
        </w:rPr>
      </w:pPr>
    </w:p>
    <w:p w:rsidR="00F16B28" w:rsidRDefault="00F16B28" w:rsidP="0055439F">
      <w:pPr>
        <w:rPr>
          <w:rFonts w:ascii="Arial" w:hAnsi="Arial" w:cs="Arial"/>
        </w:rPr>
      </w:pPr>
    </w:p>
    <w:p w:rsidR="00F16B28" w:rsidRDefault="00F16B28" w:rsidP="0055439F">
      <w:pPr>
        <w:rPr>
          <w:rFonts w:ascii="Arial" w:hAnsi="Arial" w:cs="Arial"/>
        </w:rPr>
      </w:pPr>
    </w:p>
    <w:p w:rsidR="00F16B28" w:rsidRDefault="00F16B28" w:rsidP="0055439F">
      <w:pPr>
        <w:rPr>
          <w:rFonts w:ascii="Arial" w:hAnsi="Arial" w:cs="Arial"/>
        </w:rPr>
      </w:pPr>
    </w:p>
    <w:p w:rsidR="00F16B28" w:rsidRPr="00B82718" w:rsidRDefault="00D64A09" w:rsidP="00F16B28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IX</w:t>
      </w:r>
      <w:r w:rsidR="00F16B28">
        <w:rPr>
          <w:rFonts w:ascii="Arial" w:hAnsi="Arial" w:cs="Arial"/>
          <w:b/>
        </w:rPr>
        <w:t>. PROGRAMACION DE CONTENIDOS DE LA UNIDAD DIDACTICA</w:t>
      </w:r>
    </w:p>
    <w:tbl>
      <w:tblPr>
        <w:tblStyle w:val="Tablaconcuadrcula"/>
        <w:tblW w:w="14425" w:type="dxa"/>
        <w:tblLayout w:type="fixed"/>
        <w:tblLook w:val="04A0"/>
      </w:tblPr>
      <w:tblGrid>
        <w:gridCol w:w="1809"/>
        <w:gridCol w:w="1560"/>
        <w:gridCol w:w="3535"/>
        <w:gridCol w:w="1703"/>
        <w:gridCol w:w="2694"/>
        <w:gridCol w:w="2270"/>
        <w:gridCol w:w="854"/>
      </w:tblGrid>
      <w:tr w:rsidR="00F16B28" w:rsidTr="00DA42CF">
        <w:trPr>
          <w:trHeight w:val="272"/>
        </w:trPr>
        <w:tc>
          <w:tcPr>
            <w:tcW w:w="1809" w:type="dxa"/>
            <w:vMerge w:val="restart"/>
          </w:tcPr>
          <w:p w:rsidR="00F16B28" w:rsidRDefault="00F16B28" w:rsidP="00DA42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6B28" w:rsidRDefault="00F16B28" w:rsidP="00DA42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Capacidades</w:t>
            </w:r>
          </w:p>
          <w:p w:rsidR="00F16B28" w:rsidRPr="009553A8" w:rsidRDefault="00F16B28" w:rsidP="00DA42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especificas</w:t>
            </w:r>
          </w:p>
        </w:tc>
        <w:tc>
          <w:tcPr>
            <w:tcW w:w="6798" w:type="dxa"/>
            <w:gridSpan w:val="3"/>
          </w:tcPr>
          <w:p w:rsidR="00F16B28" w:rsidRDefault="00F16B28" w:rsidP="00DA42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6B28" w:rsidRPr="009553A8" w:rsidRDefault="00F16B28" w:rsidP="00DA42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694" w:type="dxa"/>
            <w:vMerge w:val="restart"/>
          </w:tcPr>
          <w:p w:rsidR="00F16B28" w:rsidRDefault="00F16B28" w:rsidP="00DA42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6B28" w:rsidRDefault="00F16B28" w:rsidP="00DA42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DE</w:t>
            </w:r>
          </w:p>
          <w:p w:rsidR="00F16B28" w:rsidRPr="009553A8" w:rsidRDefault="00F16B28" w:rsidP="00DA42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</w:p>
        </w:tc>
        <w:tc>
          <w:tcPr>
            <w:tcW w:w="2270" w:type="dxa"/>
            <w:vMerge w:val="restart"/>
          </w:tcPr>
          <w:p w:rsidR="00F16B28" w:rsidRDefault="00F16B28" w:rsidP="00DA42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6B28" w:rsidRPr="009553A8" w:rsidRDefault="00F16B28" w:rsidP="00DA42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3A8">
              <w:rPr>
                <w:rFonts w:ascii="Arial" w:hAnsi="Arial" w:cs="Arial"/>
                <w:b/>
                <w:sz w:val="20"/>
                <w:szCs w:val="20"/>
              </w:rPr>
              <w:t>CRITERIOS DE EVALUACION</w:t>
            </w:r>
          </w:p>
        </w:tc>
        <w:tc>
          <w:tcPr>
            <w:tcW w:w="854" w:type="dxa"/>
            <w:vMerge w:val="restart"/>
          </w:tcPr>
          <w:p w:rsidR="00F16B28" w:rsidRDefault="00F16B28" w:rsidP="00DA42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6B28" w:rsidRDefault="00F16B28" w:rsidP="00DA42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6B28" w:rsidRPr="00336D0F" w:rsidRDefault="00F16B28" w:rsidP="00DA42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6D0F">
              <w:rPr>
                <w:rFonts w:ascii="Arial" w:hAnsi="Arial" w:cs="Arial"/>
                <w:b/>
                <w:sz w:val="16"/>
                <w:szCs w:val="16"/>
              </w:rPr>
              <w:t>HORAS</w:t>
            </w:r>
          </w:p>
        </w:tc>
      </w:tr>
      <w:tr w:rsidR="00F16B28" w:rsidTr="00DA42CF">
        <w:trPr>
          <w:trHeight w:val="434"/>
        </w:trPr>
        <w:tc>
          <w:tcPr>
            <w:tcW w:w="1809" w:type="dxa"/>
            <w:vMerge/>
          </w:tcPr>
          <w:p w:rsidR="00F16B28" w:rsidRDefault="00F16B28" w:rsidP="00DA42C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F16B28" w:rsidRPr="00336D0F" w:rsidRDefault="00F16B28" w:rsidP="00DA42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6D0F">
              <w:rPr>
                <w:rFonts w:ascii="Arial" w:hAnsi="Arial" w:cs="Arial"/>
                <w:b/>
                <w:sz w:val="18"/>
                <w:szCs w:val="18"/>
              </w:rPr>
              <w:t>PROCEDIMIENTOS</w:t>
            </w:r>
          </w:p>
        </w:tc>
        <w:tc>
          <w:tcPr>
            <w:tcW w:w="3535" w:type="dxa"/>
          </w:tcPr>
          <w:p w:rsidR="00F16B28" w:rsidRPr="009553A8" w:rsidRDefault="00F16B28" w:rsidP="00DA42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CONCEPTOS</w:t>
            </w:r>
          </w:p>
        </w:tc>
        <w:tc>
          <w:tcPr>
            <w:tcW w:w="1703" w:type="dxa"/>
          </w:tcPr>
          <w:p w:rsidR="00F16B28" w:rsidRPr="009553A8" w:rsidRDefault="00F16B28" w:rsidP="00DA42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ACTITUDES</w:t>
            </w:r>
          </w:p>
        </w:tc>
        <w:tc>
          <w:tcPr>
            <w:tcW w:w="2694" w:type="dxa"/>
            <w:vMerge/>
          </w:tcPr>
          <w:p w:rsidR="00F16B28" w:rsidRDefault="00F16B28" w:rsidP="00DA42C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70" w:type="dxa"/>
            <w:vMerge/>
          </w:tcPr>
          <w:p w:rsidR="00F16B28" w:rsidRDefault="00F16B28" w:rsidP="00DA42C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4" w:type="dxa"/>
            <w:vMerge/>
          </w:tcPr>
          <w:p w:rsidR="00F16B28" w:rsidRDefault="00F16B28" w:rsidP="00DA42C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16B28" w:rsidTr="00DA42CF">
        <w:trPr>
          <w:trHeight w:val="1787"/>
        </w:trPr>
        <w:tc>
          <w:tcPr>
            <w:tcW w:w="1809" w:type="dxa"/>
          </w:tcPr>
          <w:p w:rsidR="00F16B28" w:rsidRPr="00A81756" w:rsidRDefault="00F16B28" w:rsidP="00DA42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56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1.1 Conocer el sistema de unidades y  principios que rigen el transporte de fluidos,  así como la aplicación del teorema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Bernoulli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 problemas sobre transporte de fluidos. </w:t>
            </w:r>
          </w:p>
        </w:tc>
        <w:tc>
          <w:tcPr>
            <w:tcW w:w="1560" w:type="dxa"/>
          </w:tcPr>
          <w:p w:rsidR="00F16B28" w:rsidRDefault="00F16B28" w:rsidP="00DA42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-Aplica el sistema de unidades en transporte de fluidos.</w:t>
            </w:r>
          </w:p>
          <w:p w:rsidR="00F16B28" w:rsidRDefault="00F16B28" w:rsidP="00DA42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-Describe los principios que rigen el transporte de fluidos.</w:t>
            </w:r>
          </w:p>
          <w:p w:rsidR="00F16B28" w:rsidRPr="007270D1" w:rsidRDefault="00F16B28" w:rsidP="00DA42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-Aplica el teorema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Bernoulli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 problemas sobre transporte de fluidos.</w:t>
            </w:r>
            <w:r w:rsidRPr="007270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35" w:type="dxa"/>
          </w:tcPr>
          <w:p w:rsidR="00F16B28" w:rsidRDefault="00F16B28" w:rsidP="00DA42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-Introducción. Resumen histórico. Sistemas de unidades y dimensiones en transporte de fluidos.</w:t>
            </w:r>
          </w:p>
          <w:p w:rsidR="00F16B28" w:rsidRDefault="00F16B28" w:rsidP="00DA42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-Principio de conservación de la masa. Principio de conservación de la energía. Problemas de aplicación.</w:t>
            </w:r>
          </w:p>
          <w:p w:rsidR="00F16B28" w:rsidRDefault="00F16B28" w:rsidP="00DA42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-Teorema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Bernoulli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Aplicación en flujos líquidos. Aplicación en gases viscosos e incompresibles. Aplicación a los gases y vapores. Problemas de aplicación.</w:t>
            </w:r>
          </w:p>
          <w:p w:rsidR="00F16B28" w:rsidRDefault="00F16B28" w:rsidP="00DA42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-Teorema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Bernoulli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para gases ideales en régimen isotérmico y régimen adiabático. Problemas de aplicación.</w:t>
            </w:r>
          </w:p>
          <w:p w:rsidR="00F16B28" w:rsidRPr="00336D0F" w:rsidRDefault="00F16B28" w:rsidP="00DA42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-Derrame de líquidos bajo carga variable.</w:t>
            </w:r>
          </w:p>
        </w:tc>
        <w:tc>
          <w:tcPr>
            <w:tcW w:w="1703" w:type="dxa"/>
          </w:tcPr>
          <w:p w:rsidR="00F16B28" w:rsidRDefault="00F16B28" w:rsidP="00DA42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Responsabilidad</w:t>
            </w:r>
          </w:p>
          <w:p w:rsidR="00F16B28" w:rsidRDefault="00F16B28" w:rsidP="00DA42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6B28" w:rsidRDefault="00F16B28" w:rsidP="00DA42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6B28" w:rsidRDefault="00F16B28" w:rsidP="00DA42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6B28" w:rsidRDefault="00F16B28" w:rsidP="00DA42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Actitud crítica</w:t>
            </w:r>
          </w:p>
          <w:p w:rsidR="00F16B28" w:rsidRDefault="00F16B28" w:rsidP="00DA42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6B28" w:rsidRDefault="00F16B28" w:rsidP="00DA42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6B28" w:rsidRDefault="00F16B28" w:rsidP="00DA42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6B28" w:rsidRPr="002235C2" w:rsidRDefault="00F16B28" w:rsidP="00DA42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Exactitud</w:t>
            </w:r>
          </w:p>
        </w:tc>
        <w:tc>
          <w:tcPr>
            <w:tcW w:w="2694" w:type="dxa"/>
          </w:tcPr>
          <w:p w:rsidR="00F16B28" w:rsidRPr="00A75D8A" w:rsidRDefault="00F16B28" w:rsidP="00DA42CF">
            <w:pPr>
              <w:rPr>
                <w:rFonts w:ascii="Arial" w:hAnsi="Arial" w:cs="Arial"/>
                <w:sz w:val="20"/>
                <w:szCs w:val="20"/>
              </w:rPr>
            </w:pPr>
            <w:r w:rsidRPr="00A75D8A">
              <w:rPr>
                <w:rFonts w:ascii="Arial" w:hAnsi="Arial" w:cs="Arial"/>
                <w:sz w:val="20"/>
                <w:szCs w:val="20"/>
              </w:rPr>
              <w:t>Di</w:t>
            </w:r>
            <w:r>
              <w:rPr>
                <w:rFonts w:ascii="Arial" w:hAnsi="Arial" w:cs="Arial"/>
                <w:sz w:val="20"/>
                <w:szCs w:val="20"/>
              </w:rPr>
              <w:t xml:space="preserve">stingue los diferentes fluidos aplicando el teorema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Bernoulli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16B28" w:rsidRDefault="00F16B28" w:rsidP="00DA42CF">
            <w:pPr>
              <w:rPr>
                <w:sz w:val="20"/>
                <w:szCs w:val="20"/>
              </w:rPr>
            </w:pPr>
          </w:p>
          <w:p w:rsidR="00F16B28" w:rsidRPr="004D2B41" w:rsidRDefault="00F16B28" w:rsidP="00DA42CF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F16B28" w:rsidRPr="00CC0FB7" w:rsidRDefault="00F16B28" w:rsidP="00DA42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FB7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0FB7">
              <w:rPr>
                <w:rFonts w:ascii="Arial" w:hAnsi="Arial" w:cs="Arial"/>
                <w:sz w:val="20"/>
                <w:szCs w:val="20"/>
              </w:rPr>
              <w:t>Identifica y aplica el sistema de unidades y dimensiones en transporte de fluidos</w:t>
            </w:r>
          </w:p>
          <w:p w:rsidR="00F16B28" w:rsidRPr="00CC0FB7" w:rsidRDefault="00F16B28" w:rsidP="00DA4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Efectúa cálculos aplicando el teorema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Bernoulli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 problemas sobre transporte de fluidos.</w:t>
            </w:r>
          </w:p>
        </w:tc>
        <w:tc>
          <w:tcPr>
            <w:tcW w:w="854" w:type="dxa"/>
          </w:tcPr>
          <w:p w:rsidR="00F16B28" w:rsidRDefault="00F16B28" w:rsidP="00DA42CF">
            <w:pPr>
              <w:jc w:val="both"/>
              <w:rPr>
                <w:rFonts w:ascii="Arial" w:hAnsi="Arial" w:cs="Arial"/>
                <w:b/>
              </w:rPr>
            </w:pPr>
          </w:p>
          <w:p w:rsidR="00F16B28" w:rsidRDefault="00F16B28" w:rsidP="00DA42CF">
            <w:pPr>
              <w:jc w:val="both"/>
              <w:rPr>
                <w:rFonts w:ascii="Arial" w:hAnsi="Arial" w:cs="Arial"/>
                <w:b/>
              </w:rPr>
            </w:pPr>
          </w:p>
          <w:p w:rsidR="00F16B28" w:rsidRDefault="00F16B28" w:rsidP="00DA42CF">
            <w:pPr>
              <w:jc w:val="both"/>
              <w:rPr>
                <w:rFonts w:ascii="Arial" w:hAnsi="Arial" w:cs="Arial"/>
                <w:b/>
              </w:rPr>
            </w:pPr>
          </w:p>
          <w:p w:rsidR="00F16B28" w:rsidRDefault="00F16B28" w:rsidP="00DA42CF">
            <w:pPr>
              <w:jc w:val="both"/>
              <w:rPr>
                <w:rFonts w:ascii="Arial" w:hAnsi="Arial" w:cs="Arial"/>
                <w:b/>
              </w:rPr>
            </w:pPr>
          </w:p>
          <w:p w:rsidR="00F16B28" w:rsidRDefault="00F16B28" w:rsidP="00DA42CF">
            <w:pPr>
              <w:jc w:val="both"/>
              <w:rPr>
                <w:rFonts w:ascii="Arial" w:hAnsi="Arial" w:cs="Arial"/>
                <w:b/>
              </w:rPr>
            </w:pPr>
          </w:p>
          <w:p w:rsidR="00F16B28" w:rsidRDefault="00F16B28" w:rsidP="00DA42CF">
            <w:pPr>
              <w:jc w:val="both"/>
              <w:rPr>
                <w:rFonts w:ascii="Arial" w:hAnsi="Arial" w:cs="Arial"/>
                <w:b/>
              </w:rPr>
            </w:pPr>
          </w:p>
          <w:p w:rsidR="00F16B28" w:rsidRDefault="00F16B28" w:rsidP="00DA42C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</w:tr>
      <w:tr w:rsidR="00F16B28" w:rsidTr="00DA42CF">
        <w:trPr>
          <w:trHeight w:val="85"/>
        </w:trPr>
        <w:tc>
          <w:tcPr>
            <w:tcW w:w="1809" w:type="dxa"/>
          </w:tcPr>
          <w:p w:rsidR="00F16B28" w:rsidRPr="002235C2" w:rsidRDefault="00F16B28" w:rsidP="00DA42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35C2">
              <w:rPr>
                <w:rFonts w:ascii="Arial" w:hAnsi="Arial" w:cs="Arial"/>
                <w:sz w:val="20"/>
                <w:szCs w:val="20"/>
              </w:rPr>
              <w:t xml:space="preserve">1.2 </w:t>
            </w:r>
            <w:r>
              <w:rPr>
                <w:rFonts w:ascii="Arial" w:hAnsi="Arial" w:cs="Arial"/>
                <w:sz w:val="20"/>
                <w:szCs w:val="20"/>
              </w:rPr>
              <w:t>Conocer y aplicar las diversas formulaciones y graficas respecto a perdidas de energía debido a la fricción.</w:t>
            </w:r>
          </w:p>
        </w:tc>
        <w:tc>
          <w:tcPr>
            <w:tcW w:w="1560" w:type="dxa"/>
          </w:tcPr>
          <w:p w:rsidR="00F16B28" w:rsidRPr="00EF4194" w:rsidRDefault="00F16B28" w:rsidP="00DA42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Realiza cálculos sobre las perdidas de energía debido a la fricción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</w:p>
          <w:p w:rsidR="00F16B28" w:rsidRPr="00EF4194" w:rsidRDefault="00F16B28" w:rsidP="00DA42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5" w:type="dxa"/>
          </w:tcPr>
          <w:p w:rsidR="00F16B28" w:rsidRDefault="00F16B28" w:rsidP="00DA42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-Fluidos incompresibles. Perdidas de energía debido a la fricción. Longitud equivalente. Coeficiente de fricción: Laminar; Turbulento. Cálculo del # Reynolds. Grafica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Moody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Grafica del #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Problemas de aplicación.</w:t>
            </w:r>
          </w:p>
          <w:p w:rsidR="00F16B28" w:rsidRPr="00EF4194" w:rsidRDefault="00F16B28" w:rsidP="00DA42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3" w:type="dxa"/>
          </w:tcPr>
          <w:p w:rsidR="00F16B28" w:rsidRDefault="00F16B28" w:rsidP="00DA42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4194">
              <w:rPr>
                <w:rFonts w:ascii="Arial" w:hAnsi="Arial" w:cs="Arial"/>
                <w:sz w:val="20"/>
                <w:szCs w:val="20"/>
              </w:rPr>
              <w:t>Exactitud</w:t>
            </w:r>
          </w:p>
          <w:p w:rsidR="00F16B28" w:rsidRDefault="00F16B28" w:rsidP="00DA42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6B28" w:rsidRDefault="00F16B28" w:rsidP="00DA42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Responsabilidad</w:t>
            </w:r>
          </w:p>
          <w:p w:rsidR="00F16B28" w:rsidRDefault="00F16B28" w:rsidP="00DA42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6B28" w:rsidRPr="00EF4194" w:rsidRDefault="00F16B28" w:rsidP="00DA42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Actitud critica</w:t>
            </w:r>
          </w:p>
        </w:tc>
        <w:tc>
          <w:tcPr>
            <w:tcW w:w="2694" w:type="dxa"/>
          </w:tcPr>
          <w:p w:rsidR="00F16B28" w:rsidRPr="00EF4194" w:rsidRDefault="00F16B28" w:rsidP="00DA42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-Determina las perdidas de energía debido a la fricción en las diferentes líneas de un proceso productivo</w:t>
            </w:r>
          </w:p>
          <w:p w:rsidR="00F16B28" w:rsidRPr="00EF4194" w:rsidRDefault="00F16B28" w:rsidP="00DA42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41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70" w:type="dxa"/>
          </w:tcPr>
          <w:p w:rsidR="00F16B28" w:rsidRPr="002235C2" w:rsidRDefault="00F16B28" w:rsidP="00DA42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35C2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Efectúa cálculos de las perdidas de energía debido a la fricción.</w:t>
            </w:r>
          </w:p>
        </w:tc>
        <w:tc>
          <w:tcPr>
            <w:tcW w:w="854" w:type="dxa"/>
          </w:tcPr>
          <w:p w:rsidR="00F16B28" w:rsidRDefault="00F16B28" w:rsidP="00DA42CF">
            <w:pPr>
              <w:jc w:val="both"/>
              <w:rPr>
                <w:rFonts w:ascii="Arial" w:hAnsi="Arial" w:cs="Arial"/>
                <w:b/>
              </w:rPr>
            </w:pPr>
          </w:p>
          <w:p w:rsidR="00F16B28" w:rsidRDefault="00F16B28" w:rsidP="00DA42CF">
            <w:pPr>
              <w:jc w:val="both"/>
              <w:rPr>
                <w:rFonts w:ascii="Arial" w:hAnsi="Arial" w:cs="Arial"/>
                <w:b/>
              </w:rPr>
            </w:pPr>
          </w:p>
          <w:p w:rsidR="00F16B28" w:rsidRDefault="00F16B28" w:rsidP="00DA42CF">
            <w:pPr>
              <w:jc w:val="both"/>
              <w:rPr>
                <w:rFonts w:ascii="Arial" w:hAnsi="Arial" w:cs="Arial"/>
                <w:b/>
              </w:rPr>
            </w:pPr>
          </w:p>
          <w:p w:rsidR="00F16B28" w:rsidRDefault="00F16B28" w:rsidP="00DA42C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  <w:p w:rsidR="00F16B28" w:rsidRDefault="00F16B28" w:rsidP="00DA42CF">
            <w:pPr>
              <w:jc w:val="both"/>
              <w:rPr>
                <w:rFonts w:ascii="Arial" w:hAnsi="Arial" w:cs="Arial"/>
                <w:b/>
              </w:rPr>
            </w:pPr>
          </w:p>
          <w:p w:rsidR="00F16B28" w:rsidRDefault="00F16B28" w:rsidP="00DA42C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16B28" w:rsidTr="00DA42CF">
        <w:trPr>
          <w:trHeight w:val="85"/>
        </w:trPr>
        <w:tc>
          <w:tcPr>
            <w:tcW w:w="1809" w:type="dxa"/>
          </w:tcPr>
          <w:p w:rsidR="00F16B28" w:rsidRPr="00C376D4" w:rsidRDefault="00F16B28" w:rsidP="00DA42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 Explicar los cálculos y aplicaciones de las bombas centrifugas</w:t>
            </w:r>
          </w:p>
        </w:tc>
        <w:tc>
          <w:tcPr>
            <w:tcW w:w="1560" w:type="dxa"/>
          </w:tcPr>
          <w:p w:rsidR="00F16B28" w:rsidRPr="00C376D4" w:rsidRDefault="00F16B28" w:rsidP="00DA42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.-selecciona y realiza los cálculos de las bombas centrifugas.</w:t>
            </w:r>
          </w:p>
        </w:tc>
        <w:tc>
          <w:tcPr>
            <w:tcW w:w="3535" w:type="dxa"/>
          </w:tcPr>
          <w:p w:rsidR="00F16B28" w:rsidRDefault="00F16B28" w:rsidP="00DA42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-Bombas para proceso. Clases. Selección de la bomba.</w:t>
            </w:r>
          </w:p>
          <w:p w:rsidR="00F16B28" w:rsidRDefault="00F16B28" w:rsidP="00DA42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-Bombas Centrifugas. Características. Cálculos principales. </w:t>
            </w:r>
          </w:p>
          <w:p w:rsidR="00F16B28" w:rsidRDefault="00F16B28" w:rsidP="00DA42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Capacidad de aspiración. NPSH. Potencias. Curvas características. Aplicaciones.</w:t>
            </w:r>
          </w:p>
          <w:p w:rsidR="00F16B28" w:rsidRPr="00006CB6" w:rsidRDefault="00F16B28" w:rsidP="00DA42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-Leyes de similitud. Modificación de Q, H, BHP.</w:t>
            </w:r>
          </w:p>
        </w:tc>
        <w:tc>
          <w:tcPr>
            <w:tcW w:w="1703" w:type="dxa"/>
          </w:tcPr>
          <w:p w:rsidR="00F16B28" w:rsidRDefault="00F16B28" w:rsidP="00DA42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Iniciativa y responsabilidad</w:t>
            </w:r>
          </w:p>
          <w:p w:rsidR="00F16B28" w:rsidRDefault="00F16B28" w:rsidP="00DA42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6B28" w:rsidRDefault="00F16B28" w:rsidP="00DA42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Exactitud</w:t>
            </w:r>
          </w:p>
          <w:p w:rsidR="00F16B28" w:rsidRDefault="00F16B28" w:rsidP="00DA42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6B28" w:rsidRDefault="00F16B28" w:rsidP="00DA42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6B28" w:rsidRPr="00DE507B" w:rsidRDefault="00F16B28" w:rsidP="00DA42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Actitud critica</w:t>
            </w:r>
          </w:p>
        </w:tc>
        <w:tc>
          <w:tcPr>
            <w:tcW w:w="2694" w:type="dxa"/>
          </w:tcPr>
          <w:p w:rsidR="00F16B28" w:rsidRDefault="00F16B28" w:rsidP="00DA4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la bomba centrifuga adecuada  para las líneas de producción.</w:t>
            </w:r>
          </w:p>
          <w:p w:rsidR="00F16B28" w:rsidRDefault="00F16B28" w:rsidP="00DA42CF">
            <w:pPr>
              <w:rPr>
                <w:rFonts w:ascii="Arial" w:hAnsi="Arial" w:cs="Arial"/>
                <w:sz w:val="20"/>
                <w:szCs w:val="20"/>
              </w:rPr>
            </w:pPr>
          </w:p>
          <w:p w:rsidR="00F16B28" w:rsidRPr="009526F1" w:rsidRDefault="00F16B28" w:rsidP="00DA42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</w:tcPr>
          <w:p w:rsidR="00F16B28" w:rsidRDefault="00F16B28" w:rsidP="00DA42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0FA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Calcula y diseña el tipo de bomba adecuada según el proceso.</w:t>
            </w:r>
          </w:p>
          <w:p w:rsidR="00F16B28" w:rsidRPr="00137FEF" w:rsidRDefault="00F16B28" w:rsidP="00DA42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FEF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Realiza cálculos aplicando las leyes de  similitud en las bombas centrifugas.</w:t>
            </w:r>
          </w:p>
        </w:tc>
        <w:tc>
          <w:tcPr>
            <w:tcW w:w="854" w:type="dxa"/>
          </w:tcPr>
          <w:p w:rsidR="00F16B28" w:rsidRDefault="00F16B28" w:rsidP="00DA42CF">
            <w:pPr>
              <w:jc w:val="both"/>
              <w:rPr>
                <w:rFonts w:ascii="Arial" w:hAnsi="Arial" w:cs="Arial"/>
                <w:b/>
              </w:rPr>
            </w:pPr>
          </w:p>
          <w:p w:rsidR="00F16B28" w:rsidRDefault="00F16B28" w:rsidP="00DA42CF">
            <w:pPr>
              <w:jc w:val="both"/>
              <w:rPr>
                <w:rFonts w:ascii="Arial" w:hAnsi="Arial" w:cs="Arial"/>
                <w:b/>
              </w:rPr>
            </w:pPr>
          </w:p>
          <w:p w:rsidR="00F16B28" w:rsidRDefault="00F16B28" w:rsidP="00DA42C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  <w:p w:rsidR="00F16B28" w:rsidRDefault="00F16B28" w:rsidP="00DA42CF">
            <w:pPr>
              <w:jc w:val="both"/>
              <w:rPr>
                <w:rFonts w:ascii="Arial" w:hAnsi="Arial" w:cs="Arial"/>
                <w:b/>
              </w:rPr>
            </w:pPr>
          </w:p>
          <w:p w:rsidR="00F16B28" w:rsidRDefault="00F16B28" w:rsidP="00DA42CF">
            <w:pPr>
              <w:jc w:val="both"/>
              <w:rPr>
                <w:rFonts w:ascii="Arial" w:hAnsi="Arial" w:cs="Arial"/>
                <w:b/>
              </w:rPr>
            </w:pPr>
          </w:p>
          <w:p w:rsidR="00F16B28" w:rsidRDefault="00F16B28" w:rsidP="00DA42C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16B28" w:rsidRPr="0055439F" w:rsidRDefault="00F16B28" w:rsidP="0055439F">
      <w:pPr>
        <w:rPr>
          <w:rFonts w:ascii="Arial" w:hAnsi="Arial" w:cs="Arial"/>
        </w:rPr>
      </w:pPr>
    </w:p>
    <w:sectPr w:rsidR="00F16B28" w:rsidRPr="0055439F" w:rsidSect="001C7CE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2FEB"/>
    <w:multiLevelType w:val="hybridMultilevel"/>
    <w:tmpl w:val="FC70F86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41072"/>
    <w:multiLevelType w:val="hybridMultilevel"/>
    <w:tmpl w:val="8C7E62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427CF"/>
    <w:multiLevelType w:val="hybridMultilevel"/>
    <w:tmpl w:val="CF56AE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457510"/>
    <w:multiLevelType w:val="hybridMultilevel"/>
    <w:tmpl w:val="3CAC05AC"/>
    <w:lvl w:ilvl="0" w:tplc="BC989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7576A"/>
    <w:multiLevelType w:val="multilevel"/>
    <w:tmpl w:val="BCE40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A617B65"/>
    <w:multiLevelType w:val="hybridMultilevel"/>
    <w:tmpl w:val="3A78871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8021D"/>
    <w:multiLevelType w:val="hybridMultilevel"/>
    <w:tmpl w:val="A300D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176C3"/>
    <w:multiLevelType w:val="multilevel"/>
    <w:tmpl w:val="D49E4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8">
    <w:nsid w:val="3EA57D3B"/>
    <w:multiLevelType w:val="hybridMultilevel"/>
    <w:tmpl w:val="FAE4945C"/>
    <w:lvl w:ilvl="0" w:tplc="BB8A1B3A">
      <w:start w:val="7"/>
      <w:numFmt w:val="bullet"/>
      <w:lvlText w:val="-"/>
      <w:lvlJc w:val="left"/>
      <w:pPr>
        <w:ind w:left="22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>
    <w:nsid w:val="40715F42"/>
    <w:multiLevelType w:val="hybridMultilevel"/>
    <w:tmpl w:val="6C64D0A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9B3FB9"/>
    <w:multiLevelType w:val="hybridMultilevel"/>
    <w:tmpl w:val="B9766F64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623B3C"/>
    <w:multiLevelType w:val="hybridMultilevel"/>
    <w:tmpl w:val="3574F28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504071C1"/>
    <w:multiLevelType w:val="hybridMultilevel"/>
    <w:tmpl w:val="854061EE"/>
    <w:lvl w:ilvl="0" w:tplc="8004AD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D6B13"/>
    <w:multiLevelType w:val="hybridMultilevel"/>
    <w:tmpl w:val="3648BF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AF28B8"/>
    <w:multiLevelType w:val="hybridMultilevel"/>
    <w:tmpl w:val="709436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C186A"/>
    <w:multiLevelType w:val="hybridMultilevel"/>
    <w:tmpl w:val="B3507C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1C6FD8"/>
    <w:multiLevelType w:val="hybridMultilevel"/>
    <w:tmpl w:val="C47AFF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F94F67"/>
    <w:multiLevelType w:val="hybridMultilevel"/>
    <w:tmpl w:val="ED74157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11"/>
  </w:num>
  <w:num w:numId="5">
    <w:abstractNumId w:val="16"/>
  </w:num>
  <w:num w:numId="6">
    <w:abstractNumId w:val="6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  <w:num w:numId="11">
    <w:abstractNumId w:val="13"/>
  </w:num>
  <w:num w:numId="12">
    <w:abstractNumId w:val="8"/>
  </w:num>
  <w:num w:numId="13">
    <w:abstractNumId w:val="7"/>
  </w:num>
  <w:num w:numId="14">
    <w:abstractNumId w:val="14"/>
  </w:num>
  <w:num w:numId="15">
    <w:abstractNumId w:val="1"/>
  </w:num>
  <w:num w:numId="16">
    <w:abstractNumId w:val="15"/>
  </w:num>
  <w:num w:numId="17">
    <w:abstractNumId w:val="12"/>
  </w:num>
  <w:num w:numId="18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D2889"/>
    <w:rsid w:val="000017CF"/>
    <w:rsid w:val="00006CB6"/>
    <w:rsid w:val="0001143A"/>
    <w:rsid w:val="000315EE"/>
    <w:rsid w:val="00050377"/>
    <w:rsid w:val="00060E16"/>
    <w:rsid w:val="0007348C"/>
    <w:rsid w:val="000777BD"/>
    <w:rsid w:val="00082484"/>
    <w:rsid w:val="000873B4"/>
    <w:rsid w:val="00092BEE"/>
    <w:rsid w:val="0009305D"/>
    <w:rsid w:val="000B0D51"/>
    <w:rsid w:val="000B4413"/>
    <w:rsid w:val="000B5509"/>
    <w:rsid w:val="000C2296"/>
    <w:rsid w:val="000D2C29"/>
    <w:rsid w:val="000E38BC"/>
    <w:rsid w:val="000F2AD8"/>
    <w:rsid w:val="000F6F6B"/>
    <w:rsid w:val="0010327D"/>
    <w:rsid w:val="00104E29"/>
    <w:rsid w:val="00121607"/>
    <w:rsid w:val="00122B0B"/>
    <w:rsid w:val="00133905"/>
    <w:rsid w:val="00134983"/>
    <w:rsid w:val="00137FEF"/>
    <w:rsid w:val="00160693"/>
    <w:rsid w:val="00160D5F"/>
    <w:rsid w:val="001775C6"/>
    <w:rsid w:val="00184199"/>
    <w:rsid w:val="0018575A"/>
    <w:rsid w:val="00192411"/>
    <w:rsid w:val="001A2779"/>
    <w:rsid w:val="001C2FA1"/>
    <w:rsid w:val="001C7CE3"/>
    <w:rsid w:val="001D0DC1"/>
    <w:rsid w:val="001D2889"/>
    <w:rsid w:val="001E0FF2"/>
    <w:rsid w:val="001E2EF6"/>
    <w:rsid w:val="001F20E6"/>
    <w:rsid w:val="001F3403"/>
    <w:rsid w:val="001F79C3"/>
    <w:rsid w:val="001F7AD6"/>
    <w:rsid w:val="00213211"/>
    <w:rsid w:val="00214278"/>
    <w:rsid w:val="002235C2"/>
    <w:rsid w:val="0022740F"/>
    <w:rsid w:val="00234265"/>
    <w:rsid w:val="00246BCE"/>
    <w:rsid w:val="0025177F"/>
    <w:rsid w:val="00271312"/>
    <w:rsid w:val="0028479D"/>
    <w:rsid w:val="002A6476"/>
    <w:rsid w:val="002A67CC"/>
    <w:rsid w:val="002B7597"/>
    <w:rsid w:val="002D3432"/>
    <w:rsid w:val="002D420C"/>
    <w:rsid w:val="002E395C"/>
    <w:rsid w:val="002E660F"/>
    <w:rsid w:val="002F22DA"/>
    <w:rsid w:val="002F515F"/>
    <w:rsid w:val="003155B9"/>
    <w:rsid w:val="00322A72"/>
    <w:rsid w:val="00325306"/>
    <w:rsid w:val="00330532"/>
    <w:rsid w:val="00331328"/>
    <w:rsid w:val="00336D0F"/>
    <w:rsid w:val="0034118A"/>
    <w:rsid w:val="00345005"/>
    <w:rsid w:val="00345F41"/>
    <w:rsid w:val="003627F4"/>
    <w:rsid w:val="00364994"/>
    <w:rsid w:val="00370AA3"/>
    <w:rsid w:val="00374AF8"/>
    <w:rsid w:val="00375B5C"/>
    <w:rsid w:val="003A5EAE"/>
    <w:rsid w:val="003B1FE3"/>
    <w:rsid w:val="003C132C"/>
    <w:rsid w:val="003C38F2"/>
    <w:rsid w:val="003E2108"/>
    <w:rsid w:val="00416FF9"/>
    <w:rsid w:val="004172B9"/>
    <w:rsid w:val="00417882"/>
    <w:rsid w:val="0042149C"/>
    <w:rsid w:val="00450DA6"/>
    <w:rsid w:val="00465A80"/>
    <w:rsid w:val="004A14E9"/>
    <w:rsid w:val="004A5E13"/>
    <w:rsid w:val="004C50FE"/>
    <w:rsid w:val="004C5B9A"/>
    <w:rsid w:val="004D2B41"/>
    <w:rsid w:val="004D300D"/>
    <w:rsid w:val="004F4AD4"/>
    <w:rsid w:val="00517A10"/>
    <w:rsid w:val="0052390A"/>
    <w:rsid w:val="00524F77"/>
    <w:rsid w:val="0053460C"/>
    <w:rsid w:val="0055439F"/>
    <w:rsid w:val="00594631"/>
    <w:rsid w:val="005A29D2"/>
    <w:rsid w:val="005A624B"/>
    <w:rsid w:val="005B170C"/>
    <w:rsid w:val="005C0709"/>
    <w:rsid w:val="005C3DD7"/>
    <w:rsid w:val="005C7F2E"/>
    <w:rsid w:val="005E02EF"/>
    <w:rsid w:val="005E4279"/>
    <w:rsid w:val="005F3B24"/>
    <w:rsid w:val="005F5D9B"/>
    <w:rsid w:val="00611352"/>
    <w:rsid w:val="0061350A"/>
    <w:rsid w:val="00620FAB"/>
    <w:rsid w:val="00622D04"/>
    <w:rsid w:val="00625EA1"/>
    <w:rsid w:val="00642399"/>
    <w:rsid w:val="00654195"/>
    <w:rsid w:val="00656B10"/>
    <w:rsid w:val="00657A8C"/>
    <w:rsid w:val="00660F87"/>
    <w:rsid w:val="00666D98"/>
    <w:rsid w:val="00670A85"/>
    <w:rsid w:val="00685462"/>
    <w:rsid w:val="006A206D"/>
    <w:rsid w:val="006A69A5"/>
    <w:rsid w:val="006B75BB"/>
    <w:rsid w:val="006D0254"/>
    <w:rsid w:val="006D1472"/>
    <w:rsid w:val="006E17A0"/>
    <w:rsid w:val="006F7C4F"/>
    <w:rsid w:val="00701FF1"/>
    <w:rsid w:val="00713C83"/>
    <w:rsid w:val="007148AA"/>
    <w:rsid w:val="007270D1"/>
    <w:rsid w:val="00750B25"/>
    <w:rsid w:val="00752D58"/>
    <w:rsid w:val="00771DAF"/>
    <w:rsid w:val="0077772B"/>
    <w:rsid w:val="00790CDD"/>
    <w:rsid w:val="007A5927"/>
    <w:rsid w:val="007B7EE0"/>
    <w:rsid w:val="007C711E"/>
    <w:rsid w:val="007E236E"/>
    <w:rsid w:val="007E5E3B"/>
    <w:rsid w:val="007E64DF"/>
    <w:rsid w:val="007F45A3"/>
    <w:rsid w:val="007F7672"/>
    <w:rsid w:val="00807B4A"/>
    <w:rsid w:val="0081754E"/>
    <w:rsid w:val="008334E3"/>
    <w:rsid w:val="00836331"/>
    <w:rsid w:val="008442C0"/>
    <w:rsid w:val="0084440D"/>
    <w:rsid w:val="008470AC"/>
    <w:rsid w:val="00856205"/>
    <w:rsid w:val="0086585E"/>
    <w:rsid w:val="0086693C"/>
    <w:rsid w:val="00871FC9"/>
    <w:rsid w:val="008752D6"/>
    <w:rsid w:val="008831AC"/>
    <w:rsid w:val="008A4453"/>
    <w:rsid w:val="008A7CC1"/>
    <w:rsid w:val="008C09C8"/>
    <w:rsid w:val="008D3798"/>
    <w:rsid w:val="008E6B52"/>
    <w:rsid w:val="008F26E6"/>
    <w:rsid w:val="0090450E"/>
    <w:rsid w:val="00930385"/>
    <w:rsid w:val="0094413A"/>
    <w:rsid w:val="00947346"/>
    <w:rsid w:val="009526F1"/>
    <w:rsid w:val="009553A8"/>
    <w:rsid w:val="0097304D"/>
    <w:rsid w:val="009812B6"/>
    <w:rsid w:val="009A28A1"/>
    <w:rsid w:val="009A6891"/>
    <w:rsid w:val="009B6123"/>
    <w:rsid w:val="009C4C1E"/>
    <w:rsid w:val="009D125A"/>
    <w:rsid w:val="00A03B91"/>
    <w:rsid w:val="00A06F9E"/>
    <w:rsid w:val="00A07681"/>
    <w:rsid w:val="00A07A72"/>
    <w:rsid w:val="00A3116F"/>
    <w:rsid w:val="00A346F8"/>
    <w:rsid w:val="00A733A9"/>
    <w:rsid w:val="00A75D8A"/>
    <w:rsid w:val="00A81756"/>
    <w:rsid w:val="00A92904"/>
    <w:rsid w:val="00AA77F9"/>
    <w:rsid w:val="00AB131E"/>
    <w:rsid w:val="00AC2CB3"/>
    <w:rsid w:val="00AC4A21"/>
    <w:rsid w:val="00AE2981"/>
    <w:rsid w:val="00AF0DF5"/>
    <w:rsid w:val="00B10DB9"/>
    <w:rsid w:val="00B1382F"/>
    <w:rsid w:val="00B24DBA"/>
    <w:rsid w:val="00B41B94"/>
    <w:rsid w:val="00B602E0"/>
    <w:rsid w:val="00B75AD9"/>
    <w:rsid w:val="00B82718"/>
    <w:rsid w:val="00BB1982"/>
    <w:rsid w:val="00BB62AF"/>
    <w:rsid w:val="00BC3982"/>
    <w:rsid w:val="00BC43E6"/>
    <w:rsid w:val="00BD4BC2"/>
    <w:rsid w:val="00BE786F"/>
    <w:rsid w:val="00BF6336"/>
    <w:rsid w:val="00BF76DD"/>
    <w:rsid w:val="00C1180D"/>
    <w:rsid w:val="00C139BC"/>
    <w:rsid w:val="00C16C85"/>
    <w:rsid w:val="00C318C1"/>
    <w:rsid w:val="00C31BB9"/>
    <w:rsid w:val="00C3705A"/>
    <w:rsid w:val="00C376D4"/>
    <w:rsid w:val="00C41AC8"/>
    <w:rsid w:val="00C458B9"/>
    <w:rsid w:val="00C50428"/>
    <w:rsid w:val="00C7258E"/>
    <w:rsid w:val="00C77D42"/>
    <w:rsid w:val="00CB0D97"/>
    <w:rsid w:val="00CB2850"/>
    <w:rsid w:val="00CC0FB7"/>
    <w:rsid w:val="00CC1E7B"/>
    <w:rsid w:val="00CF1078"/>
    <w:rsid w:val="00CF1EF2"/>
    <w:rsid w:val="00CF53B8"/>
    <w:rsid w:val="00D10B42"/>
    <w:rsid w:val="00D16FDD"/>
    <w:rsid w:val="00D1718F"/>
    <w:rsid w:val="00D2799F"/>
    <w:rsid w:val="00D27BD8"/>
    <w:rsid w:val="00D3187B"/>
    <w:rsid w:val="00D509D2"/>
    <w:rsid w:val="00D5267B"/>
    <w:rsid w:val="00D64A09"/>
    <w:rsid w:val="00D83FEC"/>
    <w:rsid w:val="00D85FB2"/>
    <w:rsid w:val="00D869B3"/>
    <w:rsid w:val="00D91360"/>
    <w:rsid w:val="00D9167C"/>
    <w:rsid w:val="00D91DA7"/>
    <w:rsid w:val="00D926C4"/>
    <w:rsid w:val="00D96ECE"/>
    <w:rsid w:val="00DA7F95"/>
    <w:rsid w:val="00DC20F8"/>
    <w:rsid w:val="00DC2468"/>
    <w:rsid w:val="00DC474C"/>
    <w:rsid w:val="00DC52DD"/>
    <w:rsid w:val="00DE507B"/>
    <w:rsid w:val="00DF296F"/>
    <w:rsid w:val="00DF6D63"/>
    <w:rsid w:val="00E11B89"/>
    <w:rsid w:val="00E26124"/>
    <w:rsid w:val="00E413B4"/>
    <w:rsid w:val="00E429A6"/>
    <w:rsid w:val="00E52836"/>
    <w:rsid w:val="00E5504F"/>
    <w:rsid w:val="00E575BC"/>
    <w:rsid w:val="00E81929"/>
    <w:rsid w:val="00E9238E"/>
    <w:rsid w:val="00E9298A"/>
    <w:rsid w:val="00EC3397"/>
    <w:rsid w:val="00ED45A1"/>
    <w:rsid w:val="00EE011F"/>
    <w:rsid w:val="00EF4194"/>
    <w:rsid w:val="00EF7728"/>
    <w:rsid w:val="00F03A15"/>
    <w:rsid w:val="00F05100"/>
    <w:rsid w:val="00F169B7"/>
    <w:rsid w:val="00F16B28"/>
    <w:rsid w:val="00F2285E"/>
    <w:rsid w:val="00F535E2"/>
    <w:rsid w:val="00F67C7C"/>
    <w:rsid w:val="00F96133"/>
    <w:rsid w:val="00FA09AE"/>
    <w:rsid w:val="00FB1787"/>
    <w:rsid w:val="00FB37C8"/>
    <w:rsid w:val="00FC0CE5"/>
    <w:rsid w:val="00FD37FA"/>
    <w:rsid w:val="00FD616C"/>
    <w:rsid w:val="00FF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before="240" w:after="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889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1D2889"/>
    <w:pPr>
      <w:keepNext/>
      <w:outlineLvl w:val="3"/>
    </w:pPr>
    <w:rPr>
      <w:rFonts w:ascii="Arial" w:hAnsi="Arial" w:cs="Arial"/>
      <w:sz w:val="20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1D2889"/>
    <w:rPr>
      <w:rFonts w:ascii="Arial" w:eastAsia="Times New Roman" w:hAnsi="Arial" w:cs="Arial"/>
      <w:sz w:val="20"/>
      <w:szCs w:val="24"/>
      <w:lang w:eastAsia="es-ES"/>
    </w:rPr>
  </w:style>
  <w:style w:type="table" w:styleId="Tablaconcuadrcula">
    <w:name w:val="Table Grid"/>
    <w:basedOn w:val="Tablanormal"/>
    <w:rsid w:val="001D2889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1D288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D288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83FE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42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stene.edu.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29E6B-B5A4-4547-85E3-8B549EA35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7</Pages>
  <Words>1571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NAARA1</dc:creator>
  <cp:lastModifiedBy>JULIO ALARCON RODRIGUEZ</cp:lastModifiedBy>
  <cp:revision>68</cp:revision>
  <dcterms:created xsi:type="dcterms:W3CDTF">2009-04-29T01:00:00Z</dcterms:created>
  <dcterms:modified xsi:type="dcterms:W3CDTF">2013-03-20T01:14:00Z</dcterms:modified>
</cp:coreProperties>
</file>