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506" w:rsidRPr="007F7CC3" w:rsidRDefault="00032506" w:rsidP="00032506">
      <w:pPr>
        <w:spacing w:line="240" w:lineRule="auto"/>
        <w:jc w:val="center"/>
        <w:rPr>
          <w:sz w:val="24"/>
        </w:rPr>
      </w:pPr>
      <w:r w:rsidRPr="007F7CC3">
        <w:rPr>
          <w:sz w:val="24"/>
        </w:rPr>
        <w:t>INSTITUTO DE EDUCACIÓN SUPERIOR TECNOLÓGICO PÚBLICO</w:t>
      </w:r>
    </w:p>
    <w:p w:rsidR="00032506" w:rsidRPr="007F7CC3" w:rsidRDefault="00032506" w:rsidP="00032506">
      <w:pPr>
        <w:spacing w:line="240" w:lineRule="auto"/>
        <w:jc w:val="center"/>
        <w:rPr>
          <w:sz w:val="24"/>
        </w:rPr>
      </w:pPr>
      <w:r w:rsidRPr="007F7CC3">
        <w:rPr>
          <w:sz w:val="24"/>
        </w:rPr>
        <w:t>“NUEVA ESPERANZA”</w:t>
      </w:r>
    </w:p>
    <w:p w:rsidR="00032506" w:rsidRPr="007F7CC3" w:rsidRDefault="00032506" w:rsidP="00032506">
      <w:pPr>
        <w:spacing w:line="240" w:lineRule="auto"/>
        <w:jc w:val="center"/>
        <w:rPr>
          <w:b/>
        </w:rPr>
      </w:pPr>
      <w:r w:rsidRPr="007F7CC3">
        <w:rPr>
          <w:b/>
        </w:rPr>
        <w:t>IEST</w:t>
      </w:r>
    </w:p>
    <w:p w:rsidR="00032506" w:rsidRPr="007F7CC3" w:rsidRDefault="00032506" w:rsidP="00032506">
      <w:pPr>
        <w:jc w:val="center"/>
        <w:rPr>
          <w:b/>
        </w:rPr>
      </w:pPr>
      <w:r w:rsidRPr="007F7CC3">
        <w:rPr>
          <w:b/>
        </w:rPr>
        <w:t xml:space="preserve">SILABOS DE </w:t>
      </w:r>
      <w:r>
        <w:rPr>
          <w:b/>
        </w:rPr>
        <w:t>INYECCION ELECTRONICA</w:t>
      </w:r>
      <w:r w:rsidRPr="007F7CC3">
        <w:rPr>
          <w:b/>
        </w:rPr>
        <w:t xml:space="preserve"> OTTO</w:t>
      </w:r>
    </w:p>
    <w:p w:rsidR="00032506" w:rsidRPr="007F7CC3" w:rsidRDefault="00032506" w:rsidP="00032506">
      <w:pPr>
        <w:rPr>
          <w:b/>
        </w:rPr>
      </w:pPr>
      <w:r w:rsidRPr="007F7CC3">
        <w:rPr>
          <w:b/>
        </w:rPr>
        <w:t>I.-DATOS GENERALES</w:t>
      </w:r>
    </w:p>
    <w:p w:rsidR="00032506" w:rsidRDefault="00032506" w:rsidP="00032506">
      <w:r>
        <w:t>1.1.- FAMILIA PROFESIONA</w:t>
      </w:r>
      <w:r>
        <w:tab/>
      </w:r>
      <w:r>
        <w:tab/>
        <w:t>: MECANICA DE MOTORES.</w:t>
      </w:r>
    </w:p>
    <w:p w:rsidR="00032506" w:rsidRDefault="00032506" w:rsidP="00032506">
      <w:r>
        <w:t>1.2.- CARRERA PROFESIONAL</w:t>
      </w:r>
      <w:r>
        <w:tab/>
      </w:r>
      <w:r>
        <w:tab/>
        <w:t>: MECANICA AUTOMOTRIZ.</w:t>
      </w:r>
    </w:p>
    <w:p w:rsidR="00032506" w:rsidRDefault="00032506" w:rsidP="00032506">
      <w:pPr>
        <w:ind w:left="3540" w:hanging="3540"/>
      </w:pPr>
      <w:r>
        <w:t>1.3.- MODULO PROFESIONAL</w:t>
      </w:r>
      <w:r>
        <w:tab/>
        <w:t>: MANTENIMIENTO DE MOTORES DE COMBUSTION INTERNA</w:t>
      </w:r>
    </w:p>
    <w:p w:rsidR="00032506" w:rsidRDefault="00032506" w:rsidP="00032506">
      <w:r>
        <w:t>1.4.- UNIDAD DIDADTICA</w:t>
      </w:r>
      <w:r>
        <w:tab/>
      </w:r>
      <w:r>
        <w:tab/>
        <w:t xml:space="preserve">: </w:t>
      </w:r>
      <w:r w:rsidRPr="00632116">
        <w:t>INYECCION ELECTRONICA OTTO</w:t>
      </w:r>
      <w:r>
        <w:t>.</w:t>
      </w:r>
    </w:p>
    <w:p w:rsidR="00032506" w:rsidRDefault="00AA6B59" w:rsidP="00032506">
      <w:r>
        <w:t>1.5.- Nº DE CREDITOS</w:t>
      </w:r>
      <w:r>
        <w:tab/>
      </w:r>
      <w:r>
        <w:tab/>
      </w:r>
      <w:r>
        <w:tab/>
        <w:t>: 4</w:t>
      </w:r>
    </w:p>
    <w:p w:rsidR="00032506" w:rsidRDefault="00032506" w:rsidP="00032506">
      <w:r>
        <w:t>1.6.- SEMESTRE ACADEMICO</w:t>
      </w:r>
      <w:r>
        <w:tab/>
      </w:r>
      <w:r>
        <w:tab/>
        <w:t>: V</w:t>
      </w:r>
    </w:p>
    <w:p w:rsidR="00032506" w:rsidRDefault="001D0C2B" w:rsidP="00032506">
      <w:r>
        <w:t>1.7.- NUMERO DE HOR</w:t>
      </w:r>
      <w:r w:rsidR="00032506">
        <w:t>AS</w:t>
      </w:r>
      <w:r w:rsidR="00032506">
        <w:tab/>
      </w:r>
      <w:r w:rsidR="00032506">
        <w:tab/>
        <w:t>: SEMANAL: 06</w:t>
      </w:r>
      <w:r w:rsidR="00AA0F9E">
        <w:t xml:space="preserve"> </w:t>
      </w:r>
      <w:r w:rsidR="00032506">
        <w:t>- SEMESTRAL: 108 Horas.</w:t>
      </w:r>
    </w:p>
    <w:p w:rsidR="00032506" w:rsidRDefault="00032506" w:rsidP="00032506">
      <w:r>
        <w:t>1.</w:t>
      </w:r>
      <w:r w:rsidR="0095693D">
        <w:t>8.- FECHA DE EJECUCION</w:t>
      </w:r>
      <w:r w:rsidR="0095693D">
        <w:tab/>
      </w:r>
      <w:r w:rsidR="0095693D">
        <w:tab/>
        <w:t>: Del 01 de abril al 02 de agosto del 2013</w:t>
      </w:r>
      <w:r>
        <w:t>.</w:t>
      </w:r>
    </w:p>
    <w:p w:rsidR="00032506" w:rsidRDefault="00032506" w:rsidP="00032506">
      <w:r>
        <w:t>1.9.- DOCENTE RESPONSABLE</w:t>
      </w:r>
      <w:r>
        <w:tab/>
      </w:r>
      <w:r>
        <w:tab/>
        <w:t>: Lic. Carlos Fernández Nerio.</w:t>
      </w:r>
    </w:p>
    <w:p w:rsidR="00032506" w:rsidRDefault="00032506" w:rsidP="00032506">
      <w:r>
        <w:t>1.10.- E-mail</w:t>
      </w:r>
      <w:r>
        <w:tab/>
      </w:r>
      <w:r>
        <w:tab/>
      </w:r>
      <w:r>
        <w:tab/>
      </w:r>
      <w:r>
        <w:tab/>
        <w:t xml:space="preserve">: </w:t>
      </w:r>
      <w:hyperlink r:id="rId7" w:history="1">
        <w:r w:rsidR="00866069" w:rsidRPr="00AE7B7E">
          <w:rPr>
            <w:rStyle w:val="Hipervnculo"/>
          </w:rPr>
          <w:t>carlosnefe@</w:t>
        </w:r>
      </w:hyperlink>
      <w:r w:rsidR="00866069">
        <w:t>yahoo.es</w:t>
      </w:r>
    </w:p>
    <w:p w:rsidR="00866069" w:rsidRDefault="00866069" w:rsidP="00032506"/>
    <w:p w:rsidR="00032506" w:rsidRPr="007F7CC3" w:rsidRDefault="00032506" w:rsidP="00032506">
      <w:pPr>
        <w:rPr>
          <w:b/>
        </w:rPr>
      </w:pPr>
      <w:r w:rsidRPr="007F7CC3">
        <w:rPr>
          <w:b/>
        </w:rPr>
        <w:t>II.- COMPETENCIA GENERAL DE LA CARRERA (Perfil)</w:t>
      </w:r>
    </w:p>
    <w:p w:rsidR="00032506" w:rsidRDefault="00032506" w:rsidP="00032506">
      <w:r>
        <w:t>Planificar, organizar, ejecutar y supervisar, el mantenimiento integral de unidades automotrices aplicando las normas de seguridad e higiene industrial, control de calidad y preservación del medio ambiente.</w:t>
      </w:r>
    </w:p>
    <w:p w:rsidR="00032506" w:rsidRPr="007F7CC3" w:rsidRDefault="00032506" w:rsidP="00032506">
      <w:pPr>
        <w:rPr>
          <w:b/>
        </w:rPr>
      </w:pPr>
      <w:r w:rsidRPr="007F7CC3">
        <w:rPr>
          <w:b/>
        </w:rPr>
        <w:t>III.- UNIDAD DE COMPETENCIA DEL MODULO</w:t>
      </w:r>
    </w:p>
    <w:p w:rsidR="00032506" w:rsidRDefault="00032506" w:rsidP="00032506">
      <w:r>
        <w:t>Planificar, organizar, ejecutar y supervisar el mantenimiento de motores de combustión interna.</w:t>
      </w:r>
    </w:p>
    <w:p w:rsidR="00032506" w:rsidRPr="007F7CC3" w:rsidRDefault="00032506" w:rsidP="00032506">
      <w:pPr>
        <w:rPr>
          <w:b/>
        </w:rPr>
      </w:pPr>
      <w:r w:rsidRPr="007F7CC3">
        <w:rPr>
          <w:b/>
        </w:rPr>
        <w:t>IV.- CAPACIDADES TERMINALES DE LA UNIDAD DIDACTICA</w:t>
      </w:r>
    </w:p>
    <w:p w:rsidR="00032506" w:rsidRDefault="00296B5B" w:rsidP="00296B5B">
      <w:r>
        <w:t>4.1.-</w:t>
      </w:r>
      <w:r w:rsidR="00032506">
        <w:t>Realizar el mantenimiento preventivo del sistema de combustible por carburador e inyección electrónica del motor OTTO, según parámetros de funcionamiento.</w:t>
      </w:r>
    </w:p>
    <w:p w:rsidR="00032506" w:rsidRDefault="00296B5B" w:rsidP="00032506">
      <w:r>
        <w:t>4.2.-</w:t>
      </w:r>
      <w:r w:rsidR="00032506">
        <w:t xml:space="preserve"> Realizar el diagnóstico y mantenimiento correctivo al sistema de inyección y control electrónico del motor OTTO, de acuerdo a especificaciones técnicas.</w:t>
      </w:r>
    </w:p>
    <w:p w:rsidR="00032506" w:rsidRDefault="00032506" w:rsidP="00032506">
      <w:r>
        <w:br w:type="page"/>
      </w:r>
    </w:p>
    <w:p w:rsidR="00C75184" w:rsidRDefault="00C75184" w:rsidP="00613D88">
      <w:pPr>
        <w:rPr>
          <w:b/>
        </w:rPr>
        <w:sectPr w:rsidR="00C75184" w:rsidSect="00D63B3F">
          <w:pgSz w:w="11906" w:h="16838"/>
          <w:pgMar w:top="1417" w:right="1701" w:bottom="1417" w:left="1701" w:header="708" w:footer="708" w:gutter="0"/>
          <w:cols w:space="708"/>
          <w:docGrid w:linePitch="360"/>
        </w:sectPr>
      </w:pPr>
    </w:p>
    <w:p w:rsidR="00C75184" w:rsidRDefault="00C75184" w:rsidP="00C75184">
      <w:r>
        <w:lastRenderedPageBreak/>
        <w:t xml:space="preserve">V.- </w:t>
      </w:r>
      <w:r w:rsidRPr="00AC415A">
        <w:rPr>
          <w:b/>
          <w:u w:val="single"/>
        </w:rPr>
        <w:t>PROGRAMACION DE CONTENIDOS DE  LA UNIDAD DIDACTICA</w:t>
      </w:r>
    </w:p>
    <w:p w:rsidR="00C75184" w:rsidRDefault="00C75184" w:rsidP="00C75184">
      <w:pPr>
        <w:ind w:left="284"/>
      </w:pPr>
      <w:r w:rsidRPr="00863045">
        <w:rPr>
          <w:b/>
        </w:rPr>
        <w:t>C.T.Nº1</w:t>
      </w:r>
      <w:r>
        <w:t>.- Realizar el mantenimiento preventivo del sistema de combustible por carburador e inyección electrónica del motor OTTO, según parámetros de funcionamiento.</w:t>
      </w:r>
    </w:p>
    <w:tbl>
      <w:tblPr>
        <w:tblStyle w:val="Tablaconcuadrcula"/>
        <w:tblpPr w:leftFromText="141" w:rightFromText="141" w:vertAnchor="page" w:horzAnchor="margin" w:tblpY="2521"/>
        <w:tblW w:w="0" w:type="auto"/>
        <w:tblLook w:val="04A0" w:firstRow="1" w:lastRow="0" w:firstColumn="1" w:lastColumn="0" w:noHBand="0" w:noVBand="1"/>
      </w:tblPr>
      <w:tblGrid>
        <w:gridCol w:w="2012"/>
        <w:gridCol w:w="2012"/>
        <w:gridCol w:w="2886"/>
        <w:gridCol w:w="1843"/>
        <w:gridCol w:w="2268"/>
        <w:gridCol w:w="2268"/>
        <w:gridCol w:w="929"/>
      </w:tblGrid>
      <w:tr w:rsidR="00C75184" w:rsidTr="00C05BB2">
        <w:tc>
          <w:tcPr>
            <w:tcW w:w="2013" w:type="dxa"/>
            <w:vMerge w:val="restart"/>
          </w:tcPr>
          <w:p w:rsidR="00C75184" w:rsidRPr="00AC415A" w:rsidRDefault="00C75184" w:rsidP="00C05BB2">
            <w:pPr>
              <w:jc w:val="center"/>
              <w:rPr>
                <w:b/>
              </w:rPr>
            </w:pPr>
            <w:r w:rsidRPr="00AC415A">
              <w:rPr>
                <w:b/>
              </w:rPr>
              <w:t>ELEMENTOS DE CAPACIDAD</w:t>
            </w:r>
          </w:p>
        </w:tc>
        <w:tc>
          <w:tcPr>
            <w:tcW w:w="6742" w:type="dxa"/>
            <w:gridSpan w:val="3"/>
          </w:tcPr>
          <w:p w:rsidR="00C75184" w:rsidRPr="00AC415A" w:rsidRDefault="00C75184" w:rsidP="00C05BB2">
            <w:pPr>
              <w:jc w:val="center"/>
              <w:rPr>
                <w:b/>
              </w:rPr>
            </w:pPr>
            <w:r w:rsidRPr="00AC415A">
              <w:rPr>
                <w:b/>
              </w:rPr>
              <w:t>CONTENIDOS</w:t>
            </w:r>
          </w:p>
        </w:tc>
        <w:tc>
          <w:tcPr>
            <w:tcW w:w="2268" w:type="dxa"/>
            <w:vMerge w:val="restart"/>
          </w:tcPr>
          <w:p w:rsidR="00C75184" w:rsidRPr="00AC415A" w:rsidRDefault="00C75184" w:rsidP="00C05BB2">
            <w:pPr>
              <w:jc w:val="center"/>
              <w:rPr>
                <w:b/>
              </w:rPr>
            </w:pPr>
            <w:r w:rsidRPr="00AC415A">
              <w:rPr>
                <w:b/>
              </w:rPr>
              <w:t>ACTIVIDADES DE APRENDIZAJE</w:t>
            </w:r>
          </w:p>
        </w:tc>
        <w:tc>
          <w:tcPr>
            <w:tcW w:w="2268" w:type="dxa"/>
            <w:vMerge w:val="restart"/>
          </w:tcPr>
          <w:p w:rsidR="00C75184" w:rsidRPr="00AC415A" w:rsidRDefault="00C75184" w:rsidP="00C05BB2">
            <w:pPr>
              <w:jc w:val="center"/>
              <w:rPr>
                <w:b/>
              </w:rPr>
            </w:pPr>
            <w:r w:rsidRPr="00AC415A">
              <w:rPr>
                <w:b/>
              </w:rPr>
              <w:t>CRITERIOS DE EVALUACION</w:t>
            </w:r>
          </w:p>
        </w:tc>
        <w:tc>
          <w:tcPr>
            <w:tcW w:w="929" w:type="dxa"/>
            <w:vMerge w:val="restart"/>
          </w:tcPr>
          <w:p w:rsidR="00C75184" w:rsidRPr="00AC415A" w:rsidRDefault="00C75184" w:rsidP="00C05BB2">
            <w:pPr>
              <w:jc w:val="center"/>
              <w:rPr>
                <w:b/>
              </w:rPr>
            </w:pPr>
            <w:r w:rsidRPr="00AC415A">
              <w:rPr>
                <w:b/>
              </w:rPr>
              <w:t>HORAS</w:t>
            </w:r>
          </w:p>
        </w:tc>
      </w:tr>
      <w:tr w:rsidR="00C75184" w:rsidTr="00C05BB2">
        <w:tc>
          <w:tcPr>
            <w:tcW w:w="2013" w:type="dxa"/>
            <w:vMerge/>
          </w:tcPr>
          <w:p w:rsidR="00C75184" w:rsidRDefault="00C75184" w:rsidP="00C05BB2"/>
        </w:tc>
        <w:tc>
          <w:tcPr>
            <w:tcW w:w="2012" w:type="dxa"/>
          </w:tcPr>
          <w:p w:rsidR="00C75184" w:rsidRPr="00AC415A" w:rsidRDefault="00C75184" w:rsidP="00C05BB2">
            <w:pPr>
              <w:jc w:val="center"/>
              <w:rPr>
                <w:b/>
              </w:rPr>
            </w:pPr>
            <w:r w:rsidRPr="00AC415A">
              <w:rPr>
                <w:b/>
              </w:rPr>
              <w:t>PROCEDIMIENTO</w:t>
            </w:r>
          </w:p>
        </w:tc>
        <w:tc>
          <w:tcPr>
            <w:tcW w:w="2887" w:type="dxa"/>
          </w:tcPr>
          <w:p w:rsidR="00C75184" w:rsidRPr="00AC415A" w:rsidRDefault="00C75184" w:rsidP="00C05BB2">
            <w:pPr>
              <w:jc w:val="center"/>
              <w:rPr>
                <w:b/>
              </w:rPr>
            </w:pPr>
            <w:r w:rsidRPr="00AC415A">
              <w:rPr>
                <w:b/>
              </w:rPr>
              <w:t>CONCEPTOS</w:t>
            </w:r>
          </w:p>
        </w:tc>
        <w:tc>
          <w:tcPr>
            <w:tcW w:w="1843" w:type="dxa"/>
          </w:tcPr>
          <w:p w:rsidR="00C75184" w:rsidRPr="00AC415A" w:rsidRDefault="00C75184" w:rsidP="00C05BB2">
            <w:pPr>
              <w:jc w:val="center"/>
              <w:rPr>
                <w:b/>
              </w:rPr>
            </w:pPr>
            <w:r w:rsidRPr="00AC415A">
              <w:rPr>
                <w:b/>
              </w:rPr>
              <w:t>ACTITUDES</w:t>
            </w:r>
          </w:p>
        </w:tc>
        <w:tc>
          <w:tcPr>
            <w:tcW w:w="2268" w:type="dxa"/>
            <w:vMerge/>
          </w:tcPr>
          <w:p w:rsidR="00C75184" w:rsidRDefault="00C75184" w:rsidP="00C05BB2"/>
        </w:tc>
        <w:tc>
          <w:tcPr>
            <w:tcW w:w="2268" w:type="dxa"/>
            <w:vMerge/>
          </w:tcPr>
          <w:p w:rsidR="00C75184" w:rsidRDefault="00C75184" w:rsidP="00C05BB2"/>
        </w:tc>
        <w:tc>
          <w:tcPr>
            <w:tcW w:w="929" w:type="dxa"/>
            <w:vMerge/>
          </w:tcPr>
          <w:p w:rsidR="00C75184" w:rsidRDefault="00C75184" w:rsidP="00C05BB2"/>
        </w:tc>
      </w:tr>
      <w:tr w:rsidR="00C75184" w:rsidTr="00C05BB2">
        <w:tc>
          <w:tcPr>
            <w:tcW w:w="2013" w:type="dxa"/>
          </w:tcPr>
          <w:p w:rsidR="00C75184" w:rsidRDefault="00C75184" w:rsidP="00C05BB2">
            <w:r>
              <w:t>5.1.1.- Realizar el mantenimiento al carburador del motor OTTO.</w:t>
            </w:r>
          </w:p>
        </w:tc>
        <w:tc>
          <w:tcPr>
            <w:tcW w:w="2012" w:type="dxa"/>
          </w:tcPr>
          <w:p w:rsidR="00C75184" w:rsidRDefault="00C75184" w:rsidP="00C05BB2">
            <w:r>
              <w:t>- Ejecuta el procedimiento del servicio operacional y regula los diferentes circuitos del carburador.</w:t>
            </w:r>
          </w:p>
        </w:tc>
        <w:tc>
          <w:tcPr>
            <w:tcW w:w="2887" w:type="dxa"/>
          </w:tcPr>
          <w:p w:rsidR="00C75184" w:rsidRDefault="00C75184" w:rsidP="00C05BB2">
            <w:r>
              <w:t xml:space="preserve">- </w:t>
            </w:r>
            <w:r w:rsidRPr="00AC415A">
              <w:rPr>
                <w:b/>
                <w:u w:val="single"/>
              </w:rPr>
              <w:t>SISTEMA DE COMBUSTIBLE DEL MOTOR OTTO:</w:t>
            </w:r>
          </w:p>
          <w:p w:rsidR="00C75184" w:rsidRDefault="00C75184" w:rsidP="00C05BB2">
            <w:r>
              <w:t>- CARBURACION</w:t>
            </w:r>
          </w:p>
          <w:p w:rsidR="00C75184" w:rsidRDefault="00C75184" w:rsidP="00C05BB2">
            <w:r>
              <w:t>- CARBURADOR: Estructura- tipos- circuitos y regulaciones</w:t>
            </w:r>
          </w:p>
        </w:tc>
        <w:tc>
          <w:tcPr>
            <w:tcW w:w="1843" w:type="dxa"/>
          </w:tcPr>
          <w:p w:rsidR="00C75184" w:rsidRDefault="00C75184" w:rsidP="00C05BB2">
            <w:r>
              <w:t>- Demuestra responsabilidad en la ejecución del servicio</w:t>
            </w:r>
          </w:p>
          <w:p w:rsidR="00C75184" w:rsidRDefault="00C75184" w:rsidP="00C05BB2"/>
        </w:tc>
        <w:tc>
          <w:tcPr>
            <w:tcW w:w="2268" w:type="dxa"/>
          </w:tcPr>
          <w:p w:rsidR="00C75184" w:rsidRDefault="00C75184" w:rsidP="00C05BB2">
            <w:r>
              <w:t>1.- Servicio al carburador del motor OTTO.</w:t>
            </w:r>
          </w:p>
        </w:tc>
        <w:tc>
          <w:tcPr>
            <w:tcW w:w="2268" w:type="dxa"/>
            <w:vMerge w:val="restart"/>
          </w:tcPr>
          <w:p w:rsidR="00C75184" w:rsidRDefault="00C75184" w:rsidP="00C05BB2">
            <w:r>
              <w:t>Realiza el mantenimiento al carburador y bomba de combustible del motor OTTO, siguiendo la secuencialidad técnica especificada.</w:t>
            </w:r>
          </w:p>
        </w:tc>
        <w:tc>
          <w:tcPr>
            <w:tcW w:w="929" w:type="dxa"/>
          </w:tcPr>
          <w:p w:rsidR="00C75184" w:rsidRDefault="00C75184" w:rsidP="00C05BB2">
            <w:r>
              <w:t>12</w:t>
            </w:r>
          </w:p>
        </w:tc>
      </w:tr>
      <w:tr w:rsidR="00C75184" w:rsidTr="00C05BB2">
        <w:tc>
          <w:tcPr>
            <w:tcW w:w="2013" w:type="dxa"/>
          </w:tcPr>
          <w:p w:rsidR="00C75184" w:rsidRDefault="00C75184" w:rsidP="00C05BB2">
            <w:r>
              <w:t>5.1.2.- Realizar el mantenimiento a la bomba de combustible mecánica y eléctrica.</w:t>
            </w:r>
          </w:p>
        </w:tc>
        <w:tc>
          <w:tcPr>
            <w:tcW w:w="2012" w:type="dxa"/>
          </w:tcPr>
          <w:p w:rsidR="00C75184" w:rsidRDefault="00C75184" w:rsidP="00C05BB2">
            <w:r>
              <w:t>- Ejecuta el servicio operacional y pruebas a la bomba de combustible mecánica.</w:t>
            </w:r>
          </w:p>
        </w:tc>
        <w:tc>
          <w:tcPr>
            <w:tcW w:w="2887" w:type="dxa"/>
          </w:tcPr>
          <w:p w:rsidR="00C75184" w:rsidRDefault="00C75184" w:rsidP="00C05BB2">
            <w:r w:rsidRPr="00AC415A">
              <w:rPr>
                <w:b/>
                <w:u w:val="single"/>
              </w:rPr>
              <w:t>BOMBA DE COMBUSTIBLE MECANICA Y ELECTRICA</w:t>
            </w:r>
            <w:r>
              <w:t>:</w:t>
            </w:r>
          </w:p>
          <w:p w:rsidR="00C75184" w:rsidRDefault="00C75184" w:rsidP="00C05BB2">
            <w:r>
              <w:t>-Descripción- estructura- funcionamiento- pruebas</w:t>
            </w:r>
          </w:p>
        </w:tc>
        <w:tc>
          <w:tcPr>
            <w:tcW w:w="1843" w:type="dxa"/>
          </w:tcPr>
          <w:p w:rsidR="00C75184" w:rsidRDefault="00C75184" w:rsidP="00C05BB2">
            <w:r>
              <w:t>- Manifiesta interés en la ejecución del servicio</w:t>
            </w:r>
          </w:p>
        </w:tc>
        <w:tc>
          <w:tcPr>
            <w:tcW w:w="2268" w:type="dxa"/>
          </w:tcPr>
          <w:p w:rsidR="00C75184" w:rsidRDefault="00C75184" w:rsidP="00C05BB2">
            <w:r>
              <w:t>2.- servicio a la bomba de combustible del motor OTTO</w:t>
            </w:r>
          </w:p>
        </w:tc>
        <w:tc>
          <w:tcPr>
            <w:tcW w:w="2268" w:type="dxa"/>
            <w:vMerge/>
          </w:tcPr>
          <w:p w:rsidR="00C75184" w:rsidRDefault="00C75184" w:rsidP="00C05BB2"/>
        </w:tc>
        <w:tc>
          <w:tcPr>
            <w:tcW w:w="929" w:type="dxa"/>
          </w:tcPr>
          <w:p w:rsidR="00C75184" w:rsidRDefault="00C75184" w:rsidP="00C05BB2">
            <w:r>
              <w:t>06</w:t>
            </w:r>
          </w:p>
        </w:tc>
      </w:tr>
      <w:tr w:rsidR="00C75184" w:rsidTr="00C05BB2">
        <w:tc>
          <w:tcPr>
            <w:tcW w:w="2013" w:type="dxa"/>
          </w:tcPr>
          <w:p w:rsidR="00C75184" w:rsidRDefault="00C75184" w:rsidP="00C05BB2">
            <w:r>
              <w:t>5.1.3.- Describir las características de la inyección y control electrónico de motor OTTO.</w:t>
            </w:r>
          </w:p>
        </w:tc>
        <w:tc>
          <w:tcPr>
            <w:tcW w:w="2012" w:type="dxa"/>
          </w:tcPr>
          <w:p w:rsidR="00C75184" w:rsidRDefault="00C75184" w:rsidP="00C05BB2">
            <w:r>
              <w:t>- Determina las características del motor con el sistema EFI.</w:t>
            </w:r>
          </w:p>
        </w:tc>
        <w:tc>
          <w:tcPr>
            <w:tcW w:w="2887" w:type="dxa"/>
          </w:tcPr>
          <w:p w:rsidR="00C75184" w:rsidRDefault="00C75184" w:rsidP="00C05BB2">
            <w:r w:rsidRPr="00AC415A">
              <w:rPr>
                <w:b/>
                <w:u w:val="single"/>
              </w:rPr>
              <w:t>SISTEMA DE INYECCION DE COMBUSTIBLE ELECTRONICO</w:t>
            </w:r>
            <w:r>
              <w:t>:</w:t>
            </w:r>
            <w:r w:rsidRPr="00AC415A">
              <w:rPr>
                <w:b/>
                <w:u w:val="single"/>
              </w:rPr>
              <w:t>EFI</w:t>
            </w:r>
          </w:p>
          <w:p w:rsidR="00C75184" w:rsidRDefault="00C75184" w:rsidP="00C05BB2">
            <w:r>
              <w:t>-Descripción</w:t>
            </w:r>
          </w:p>
          <w:p w:rsidR="00C75184" w:rsidRDefault="00C75184" w:rsidP="00C05BB2">
            <w:r>
              <w:t>- Componentes</w:t>
            </w:r>
          </w:p>
          <w:p w:rsidR="00C75184" w:rsidRDefault="00C75184" w:rsidP="00C05BB2">
            <w:r>
              <w:t>- Características de cada tipo</w:t>
            </w:r>
          </w:p>
          <w:p w:rsidR="00C75184" w:rsidRDefault="00C75184" w:rsidP="00C05BB2">
            <w:r>
              <w:t>- comparación entre EFI y carburador.</w:t>
            </w:r>
          </w:p>
        </w:tc>
        <w:tc>
          <w:tcPr>
            <w:tcW w:w="1843" w:type="dxa"/>
          </w:tcPr>
          <w:p w:rsidR="00C75184" w:rsidRDefault="00C75184" w:rsidP="00C05BB2">
            <w:r>
              <w:t>- Demuestra interés en el conocimiento en el sistema EFI</w:t>
            </w:r>
          </w:p>
        </w:tc>
        <w:tc>
          <w:tcPr>
            <w:tcW w:w="2268" w:type="dxa"/>
          </w:tcPr>
          <w:p w:rsidR="00C75184" w:rsidRDefault="00C75184" w:rsidP="00C05BB2">
            <w:r>
              <w:t>3.- Reconocimiento de elementos del sistema EFI en el motor OTTO.</w:t>
            </w:r>
          </w:p>
        </w:tc>
        <w:tc>
          <w:tcPr>
            <w:tcW w:w="2268" w:type="dxa"/>
          </w:tcPr>
          <w:p w:rsidR="00C75184" w:rsidRDefault="00C75184" w:rsidP="00C05BB2">
            <w:r>
              <w:t>Explica el funcionamiento del sistema de inyección electrónica, de acuerdo a normas técnicas.</w:t>
            </w:r>
          </w:p>
        </w:tc>
        <w:tc>
          <w:tcPr>
            <w:tcW w:w="929" w:type="dxa"/>
          </w:tcPr>
          <w:p w:rsidR="00C75184" w:rsidRDefault="00C75184" w:rsidP="00C05BB2">
            <w:r>
              <w:t>12</w:t>
            </w:r>
          </w:p>
        </w:tc>
      </w:tr>
      <w:tr w:rsidR="00C75184" w:rsidTr="00C05BB2">
        <w:tc>
          <w:tcPr>
            <w:tcW w:w="2013" w:type="dxa"/>
          </w:tcPr>
          <w:p w:rsidR="00C75184" w:rsidRDefault="00C75184" w:rsidP="00C05BB2">
            <w:r>
              <w:t>5.1.4.- comprobar el funcionamiento del sistema EFI en el motor OTTO.</w:t>
            </w:r>
          </w:p>
        </w:tc>
        <w:tc>
          <w:tcPr>
            <w:tcW w:w="2012" w:type="dxa"/>
          </w:tcPr>
          <w:p w:rsidR="00C75184" w:rsidRDefault="00C75184" w:rsidP="00C05BB2">
            <w:r>
              <w:t>- Verifica y comprueba el funcionamiento del motor con el sistema EFI</w:t>
            </w:r>
          </w:p>
        </w:tc>
        <w:tc>
          <w:tcPr>
            <w:tcW w:w="2887" w:type="dxa"/>
          </w:tcPr>
          <w:p w:rsidR="00C75184" w:rsidRDefault="00C75184" w:rsidP="00C05BB2">
            <w:r w:rsidRPr="00AC415A">
              <w:rPr>
                <w:b/>
                <w:u w:val="single"/>
              </w:rPr>
              <w:t>SISTEMA EFI</w:t>
            </w:r>
            <w:r>
              <w:t>:</w:t>
            </w:r>
          </w:p>
          <w:p w:rsidR="00C75184" w:rsidRDefault="00C75184" w:rsidP="00C05BB2">
            <w:r>
              <w:t>-Constitución Básica</w:t>
            </w:r>
          </w:p>
          <w:p w:rsidR="00C75184" w:rsidRDefault="00C75184" w:rsidP="00C05BB2">
            <w:r>
              <w:t xml:space="preserve">- Funcionamiento según el tipo </w:t>
            </w:r>
          </w:p>
          <w:p w:rsidR="00C75184" w:rsidRDefault="00C75184" w:rsidP="00C05BB2">
            <w:r>
              <w:t>- Características</w:t>
            </w:r>
          </w:p>
          <w:p w:rsidR="00C75184" w:rsidRDefault="00C75184" w:rsidP="00C05BB2">
            <w:r>
              <w:t>- Averías generales</w:t>
            </w:r>
          </w:p>
        </w:tc>
        <w:tc>
          <w:tcPr>
            <w:tcW w:w="1843" w:type="dxa"/>
          </w:tcPr>
          <w:p w:rsidR="00C75184" w:rsidRDefault="00C75184" w:rsidP="00C05BB2">
            <w:r>
              <w:t>- Participa con el interés en el trabajo en equipo</w:t>
            </w:r>
          </w:p>
        </w:tc>
        <w:tc>
          <w:tcPr>
            <w:tcW w:w="2268" w:type="dxa"/>
          </w:tcPr>
          <w:p w:rsidR="00C75184" w:rsidRDefault="00C75184" w:rsidP="00C05BB2">
            <w:r>
              <w:t>4.- Verificación de operatividad del sistema EFI en el motor OTTO</w:t>
            </w:r>
          </w:p>
        </w:tc>
        <w:tc>
          <w:tcPr>
            <w:tcW w:w="2268" w:type="dxa"/>
          </w:tcPr>
          <w:p w:rsidR="00C75184" w:rsidRDefault="00C75184" w:rsidP="00C05BB2">
            <w:r>
              <w:t>Comprueba el funcionamiento del sistema, según especificaciones técnicas.</w:t>
            </w:r>
          </w:p>
        </w:tc>
        <w:tc>
          <w:tcPr>
            <w:tcW w:w="929" w:type="dxa"/>
          </w:tcPr>
          <w:p w:rsidR="00C75184" w:rsidRDefault="00C75184" w:rsidP="00C05BB2">
            <w:r>
              <w:t>12</w:t>
            </w:r>
          </w:p>
        </w:tc>
      </w:tr>
    </w:tbl>
    <w:p w:rsidR="00C75184" w:rsidRDefault="00C75184" w:rsidP="00C75184">
      <w:pPr>
        <w:ind w:left="284"/>
      </w:pPr>
      <w:r>
        <w:br w:type="page"/>
      </w:r>
      <w:r w:rsidRPr="002126B4">
        <w:rPr>
          <w:b/>
        </w:rPr>
        <w:t>C.T.Nº2.-</w:t>
      </w:r>
      <w:r>
        <w:t xml:space="preserve"> Realizar el diagnóstico y mantenimiento correctivo al sistema de inyección y control electrónico del motor OTTO, de acuerdo a especificaciones técnicas</w:t>
      </w:r>
    </w:p>
    <w:tbl>
      <w:tblPr>
        <w:tblStyle w:val="Tablaconcuadrcula"/>
        <w:tblW w:w="15310" w:type="dxa"/>
        <w:tblInd w:w="-601" w:type="dxa"/>
        <w:tblLayout w:type="fixed"/>
        <w:tblLook w:val="04A0" w:firstRow="1" w:lastRow="0" w:firstColumn="1" w:lastColumn="0" w:noHBand="0" w:noVBand="1"/>
      </w:tblPr>
      <w:tblGrid>
        <w:gridCol w:w="2127"/>
        <w:gridCol w:w="1898"/>
        <w:gridCol w:w="4055"/>
        <w:gridCol w:w="1985"/>
        <w:gridCol w:w="2126"/>
        <w:gridCol w:w="2126"/>
        <w:gridCol w:w="993"/>
      </w:tblGrid>
      <w:tr w:rsidR="00C75184" w:rsidTr="00C75184">
        <w:tc>
          <w:tcPr>
            <w:tcW w:w="2127" w:type="dxa"/>
            <w:vMerge w:val="restart"/>
          </w:tcPr>
          <w:p w:rsidR="00C75184" w:rsidRPr="002126B4" w:rsidRDefault="00C75184" w:rsidP="00C05BB2">
            <w:pPr>
              <w:jc w:val="center"/>
              <w:rPr>
                <w:b/>
              </w:rPr>
            </w:pPr>
            <w:r w:rsidRPr="002126B4">
              <w:rPr>
                <w:b/>
              </w:rPr>
              <w:t>ELEMENTOS DE CAPACIDAD</w:t>
            </w:r>
          </w:p>
        </w:tc>
        <w:tc>
          <w:tcPr>
            <w:tcW w:w="7938" w:type="dxa"/>
            <w:gridSpan w:val="3"/>
          </w:tcPr>
          <w:p w:rsidR="00C75184" w:rsidRPr="002126B4" w:rsidRDefault="00C75184" w:rsidP="00C05BB2">
            <w:pPr>
              <w:jc w:val="center"/>
              <w:rPr>
                <w:b/>
              </w:rPr>
            </w:pPr>
            <w:r w:rsidRPr="002126B4">
              <w:rPr>
                <w:b/>
              </w:rPr>
              <w:t>CONTENIDOS</w:t>
            </w:r>
          </w:p>
        </w:tc>
        <w:tc>
          <w:tcPr>
            <w:tcW w:w="2126" w:type="dxa"/>
            <w:vMerge w:val="restart"/>
          </w:tcPr>
          <w:p w:rsidR="00C75184" w:rsidRPr="002126B4" w:rsidRDefault="00C75184" w:rsidP="00C05BB2">
            <w:pPr>
              <w:jc w:val="center"/>
              <w:rPr>
                <w:b/>
              </w:rPr>
            </w:pPr>
            <w:r w:rsidRPr="002126B4">
              <w:rPr>
                <w:b/>
              </w:rPr>
              <w:t>ACTIVIDADES DE APRENDIZAJE</w:t>
            </w:r>
          </w:p>
        </w:tc>
        <w:tc>
          <w:tcPr>
            <w:tcW w:w="2126" w:type="dxa"/>
            <w:vMerge w:val="restart"/>
          </w:tcPr>
          <w:p w:rsidR="00C75184" w:rsidRPr="002126B4" w:rsidRDefault="00C75184" w:rsidP="00C05BB2">
            <w:pPr>
              <w:jc w:val="center"/>
              <w:rPr>
                <w:b/>
              </w:rPr>
            </w:pPr>
            <w:r w:rsidRPr="002126B4">
              <w:rPr>
                <w:b/>
              </w:rPr>
              <w:t>CRITERIOS DE EVALUACION</w:t>
            </w:r>
          </w:p>
        </w:tc>
        <w:tc>
          <w:tcPr>
            <w:tcW w:w="993" w:type="dxa"/>
            <w:vMerge w:val="restart"/>
          </w:tcPr>
          <w:p w:rsidR="00C75184" w:rsidRPr="002126B4" w:rsidRDefault="00C75184" w:rsidP="00C05BB2">
            <w:pPr>
              <w:jc w:val="center"/>
              <w:rPr>
                <w:b/>
              </w:rPr>
            </w:pPr>
            <w:r>
              <w:rPr>
                <w:b/>
              </w:rPr>
              <w:t>HORA</w:t>
            </w:r>
            <w:r w:rsidRPr="002126B4">
              <w:rPr>
                <w:b/>
              </w:rPr>
              <w:t>S</w:t>
            </w:r>
          </w:p>
        </w:tc>
      </w:tr>
      <w:tr w:rsidR="00C75184" w:rsidTr="00C75184">
        <w:tc>
          <w:tcPr>
            <w:tcW w:w="2127" w:type="dxa"/>
            <w:vMerge/>
          </w:tcPr>
          <w:p w:rsidR="00C75184" w:rsidRDefault="00C75184" w:rsidP="00C05BB2"/>
        </w:tc>
        <w:tc>
          <w:tcPr>
            <w:tcW w:w="1898" w:type="dxa"/>
          </w:tcPr>
          <w:p w:rsidR="00C75184" w:rsidRPr="002126B4" w:rsidRDefault="00C75184" w:rsidP="00C05BB2">
            <w:pPr>
              <w:jc w:val="center"/>
              <w:rPr>
                <w:b/>
              </w:rPr>
            </w:pPr>
            <w:r w:rsidRPr="002126B4">
              <w:rPr>
                <w:b/>
              </w:rPr>
              <w:t>PROCEDIMIENTO</w:t>
            </w:r>
          </w:p>
        </w:tc>
        <w:tc>
          <w:tcPr>
            <w:tcW w:w="4055" w:type="dxa"/>
          </w:tcPr>
          <w:p w:rsidR="00C75184" w:rsidRPr="002126B4" w:rsidRDefault="00C75184" w:rsidP="00C05BB2">
            <w:pPr>
              <w:jc w:val="center"/>
              <w:rPr>
                <w:b/>
              </w:rPr>
            </w:pPr>
            <w:r w:rsidRPr="002126B4">
              <w:rPr>
                <w:b/>
              </w:rPr>
              <w:t>CONCEPTOS</w:t>
            </w:r>
          </w:p>
        </w:tc>
        <w:tc>
          <w:tcPr>
            <w:tcW w:w="1985" w:type="dxa"/>
          </w:tcPr>
          <w:p w:rsidR="00C75184" w:rsidRPr="002126B4" w:rsidRDefault="00C75184" w:rsidP="00C05BB2">
            <w:pPr>
              <w:jc w:val="center"/>
              <w:rPr>
                <w:b/>
              </w:rPr>
            </w:pPr>
            <w:r w:rsidRPr="002126B4">
              <w:rPr>
                <w:b/>
              </w:rPr>
              <w:t>ACTITUDES</w:t>
            </w:r>
          </w:p>
        </w:tc>
        <w:tc>
          <w:tcPr>
            <w:tcW w:w="2126" w:type="dxa"/>
            <w:vMerge/>
          </w:tcPr>
          <w:p w:rsidR="00C75184" w:rsidRDefault="00C75184" w:rsidP="00C05BB2"/>
        </w:tc>
        <w:tc>
          <w:tcPr>
            <w:tcW w:w="2126" w:type="dxa"/>
            <w:vMerge/>
          </w:tcPr>
          <w:p w:rsidR="00C75184" w:rsidRDefault="00C75184" w:rsidP="00C05BB2"/>
        </w:tc>
        <w:tc>
          <w:tcPr>
            <w:tcW w:w="993" w:type="dxa"/>
            <w:vMerge/>
          </w:tcPr>
          <w:p w:rsidR="00C75184" w:rsidRDefault="00C75184" w:rsidP="00C05BB2"/>
        </w:tc>
      </w:tr>
      <w:tr w:rsidR="00C75184" w:rsidTr="00C75184">
        <w:tc>
          <w:tcPr>
            <w:tcW w:w="2127" w:type="dxa"/>
          </w:tcPr>
          <w:p w:rsidR="00C75184" w:rsidRDefault="00C75184" w:rsidP="00C05BB2">
            <w:r>
              <w:t>5.2.1.- Realizar el mantenimiento al sistema de combustible EFI.</w:t>
            </w:r>
          </w:p>
        </w:tc>
        <w:tc>
          <w:tcPr>
            <w:tcW w:w="1898" w:type="dxa"/>
          </w:tcPr>
          <w:p w:rsidR="00C75184" w:rsidRDefault="00C75184" w:rsidP="00C05BB2">
            <w:r>
              <w:t>- Realiza el servicio a la bomba de combustible e inyectores.</w:t>
            </w:r>
          </w:p>
        </w:tc>
        <w:tc>
          <w:tcPr>
            <w:tcW w:w="4055" w:type="dxa"/>
          </w:tcPr>
          <w:p w:rsidR="00C75184" w:rsidRPr="002126B4" w:rsidRDefault="00C75184" w:rsidP="00C05BB2">
            <w:pPr>
              <w:rPr>
                <w:b/>
              </w:rPr>
            </w:pPr>
            <w:r w:rsidRPr="002126B4">
              <w:rPr>
                <w:b/>
              </w:rPr>
              <w:t>- SITEMA DE COMBUSTIBLE</w:t>
            </w:r>
          </w:p>
          <w:p w:rsidR="00C75184" w:rsidRDefault="00C75184" w:rsidP="00C05BB2">
            <w:r>
              <w:t>- Generalidades – Bomba de combustible – Regulador de presión – Inyectores.</w:t>
            </w:r>
          </w:p>
        </w:tc>
        <w:tc>
          <w:tcPr>
            <w:tcW w:w="1985" w:type="dxa"/>
          </w:tcPr>
          <w:p w:rsidR="00C75184" w:rsidRDefault="00C75184" w:rsidP="00C05BB2">
            <w:r>
              <w:t>- Manifiesta responsabilidad en la ejecución del servicio.</w:t>
            </w:r>
          </w:p>
        </w:tc>
        <w:tc>
          <w:tcPr>
            <w:tcW w:w="2126" w:type="dxa"/>
          </w:tcPr>
          <w:p w:rsidR="00C75184" w:rsidRDefault="00C75184" w:rsidP="00C05BB2">
            <w:r>
              <w:t>1.- Mantenimiento correctivo al sistema de combustible EFI.</w:t>
            </w:r>
          </w:p>
        </w:tc>
        <w:tc>
          <w:tcPr>
            <w:tcW w:w="2126" w:type="dxa"/>
            <w:vMerge w:val="restart"/>
          </w:tcPr>
          <w:p w:rsidR="00C75184" w:rsidRDefault="00C75184" w:rsidP="00C05BB2">
            <w:r>
              <w:t>- Ejecuta el proceso de mantenimiento del sistema de combustible y de aire del sistema de inyección, utilizando herramientas, equipos según especificaciones técnicas.</w:t>
            </w:r>
          </w:p>
        </w:tc>
        <w:tc>
          <w:tcPr>
            <w:tcW w:w="993" w:type="dxa"/>
          </w:tcPr>
          <w:p w:rsidR="00C75184" w:rsidRDefault="00C75184" w:rsidP="00C05BB2">
            <w:pPr>
              <w:ind w:right="-631"/>
            </w:pPr>
            <w:r>
              <w:t>12</w:t>
            </w:r>
          </w:p>
        </w:tc>
      </w:tr>
      <w:tr w:rsidR="00C75184" w:rsidTr="00C75184">
        <w:tc>
          <w:tcPr>
            <w:tcW w:w="2127" w:type="dxa"/>
          </w:tcPr>
          <w:p w:rsidR="00C75184" w:rsidRDefault="00C75184" w:rsidP="00C05BB2">
            <w:r>
              <w:t>5.2.2.- Realizar el mantenimiento al sistema de inducción de aire</w:t>
            </w:r>
          </w:p>
        </w:tc>
        <w:tc>
          <w:tcPr>
            <w:tcW w:w="1898" w:type="dxa"/>
          </w:tcPr>
          <w:p w:rsidR="00C75184" w:rsidRDefault="00C75184" w:rsidP="00C05BB2">
            <w:r>
              <w:t>- Realiza el servicio al  cuerpo del obturador y válvula de aire.</w:t>
            </w:r>
          </w:p>
        </w:tc>
        <w:tc>
          <w:tcPr>
            <w:tcW w:w="4055" w:type="dxa"/>
          </w:tcPr>
          <w:p w:rsidR="00C75184" w:rsidRPr="002126B4" w:rsidRDefault="00C75184" w:rsidP="00C05BB2">
            <w:pPr>
              <w:rPr>
                <w:b/>
              </w:rPr>
            </w:pPr>
            <w:r w:rsidRPr="002126B4">
              <w:rPr>
                <w:b/>
              </w:rPr>
              <w:t>SISTEMA DE INDUCCION DE AIRE</w:t>
            </w:r>
          </w:p>
          <w:p w:rsidR="00C75184" w:rsidRDefault="00C75184" w:rsidP="00C05BB2">
            <w:r>
              <w:t>-Generalidades – cuerpo del obturador – válvula de aire – cámara de inducción de aire.</w:t>
            </w:r>
          </w:p>
        </w:tc>
        <w:tc>
          <w:tcPr>
            <w:tcW w:w="1985" w:type="dxa"/>
          </w:tcPr>
          <w:p w:rsidR="00C75184" w:rsidRDefault="00C75184" w:rsidP="00C05BB2">
            <w:r>
              <w:t>- Demuestra interés en el trabajo en equipo.</w:t>
            </w:r>
          </w:p>
        </w:tc>
        <w:tc>
          <w:tcPr>
            <w:tcW w:w="2126" w:type="dxa"/>
          </w:tcPr>
          <w:p w:rsidR="00C75184" w:rsidRDefault="00C75184" w:rsidP="00C05BB2">
            <w:r>
              <w:t>2.- Mantenimiento correctivo al sistema de inducción de aire del motor EFI.</w:t>
            </w:r>
          </w:p>
        </w:tc>
        <w:tc>
          <w:tcPr>
            <w:tcW w:w="2126" w:type="dxa"/>
            <w:vMerge/>
          </w:tcPr>
          <w:p w:rsidR="00C75184" w:rsidRDefault="00C75184" w:rsidP="00C05BB2"/>
        </w:tc>
        <w:tc>
          <w:tcPr>
            <w:tcW w:w="993" w:type="dxa"/>
          </w:tcPr>
          <w:p w:rsidR="00C75184" w:rsidRDefault="00C75184" w:rsidP="00C05BB2">
            <w:r>
              <w:t>12</w:t>
            </w:r>
          </w:p>
        </w:tc>
      </w:tr>
      <w:tr w:rsidR="00C75184" w:rsidTr="00C75184">
        <w:tc>
          <w:tcPr>
            <w:tcW w:w="2127" w:type="dxa"/>
          </w:tcPr>
          <w:p w:rsidR="00C75184" w:rsidRDefault="00C75184" w:rsidP="00C05BB2">
            <w:r>
              <w:t>5.2.3.- Realizare el mantenimiento al sistema de control electrónico.</w:t>
            </w:r>
          </w:p>
        </w:tc>
        <w:tc>
          <w:tcPr>
            <w:tcW w:w="1898" w:type="dxa"/>
          </w:tcPr>
          <w:p w:rsidR="00C75184" w:rsidRDefault="00C75184" w:rsidP="00C05BB2">
            <w:r>
              <w:t>- Realiza la comprobación del medidor de flujo de aire y sensores.</w:t>
            </w:r>
          </w:p>
        </w:tc>
        <w:tc>
          <w:tcPr>
            <w:tcW w:w="4055" w:type="dxa"/>
          </w:tcPr>
          <w:p w:rsidR="00C75184" w:rsidRPr="002126B4" w:rsidRDefault="00C75184" w:rsidP="00C05BB2">
            <w:pPr>
              <w:rPr>
                <w:b/>
              </w:rPr>
            </w:pPr>
            <w:r w:rsidRPr="002126B4">
              <w:rPr>
                <w:b/>
              </w:rPr>
              <w:t>SISTEMA DE CONTROL ELECTRONICO:</w:t>
            </w:r>
          </w:p>
          <w:p w:rsidR="00C75184" w:rsidRDefault="00C75184" w:rsidP="00C05BB2">
            <w:r>
              <w:t>-Generalidades – medidor de flujo de aire – sensor de posición del obturador – sensor de temperatura de aire, sensor de oxígeno.</w:t>
            </w:r>
          </w:p>
        </w:tc>
        <w:tc>
          <w:tcPr>
            <w:tcW w:w="1985" w:type="dxa"/>
          </w:tcPr>
          <w:p w:rsidR="00C75184" w:rsidRDefault="00C75184" w:rsidP="00C05BB2">
            <w:r>
              <w:t>- Demuestra actitud satisfactoria en la ejecución del servicio.</w:t>
            </w:r>
          </w:p>
        </w:tc>
        <w:tc>
          <w:tcPr>
            <w:tcW w:w="2126" w:type="dxa"/>
          </w:tcPr>
          <w:p w:rsidR="00C75184" w:rsidRDefault="00C75184" w:rsidP="00C05BB2">
            <w:r>
              <w:t>3.- Regulación del funcionamiento del sistema de control electrónico.</w:t>
            </w:r>
          </w:p>
        </w:tc>
        <w:tc>
          <w:tcPr>
            <w:tcW w:w="2126" w:type="dxa"/>
            <w:vMerge w:val="restart"/>
          </w:tcPr>
          <w:p w:rsidR="00C75184" w:rsidRDefault="00C75184" w:rsidP="00C05BB2">
            <w:r>
              <w:t>- Realiza el mantenimiento al sistema de control electrónico y la unidad de control, según especificaciones técnicas.</w:t>
            </w:r>
          </w:p>
        </w:tc>
        <w:tc>
          <w:tcPr>
            <w:tcW w:w="993" w:type="dxa"/>
          </w:tcPr>
          <w:p w:rsidR="00C75184" w:rsidRDefault="00C75184" w:rsidP="00C05BB2">
            <w:r>
              <w:t>12</w:t>
            </w:r>
          </w:p>
        </w:tc>
      </w:tr>
      <w:tr w:rsidR="00C75184" w:rsidTr="00C75184">
        <w:tc>
          <w:tcPr>
            <w:tcW w:w="2127" w:type="dxa"/>
          </w:tcPr>
          <w:p w:rsidR="00C75184" w:rsidRDefault="00C75184" w:rsidP="00C05BB2">
            <w:r>
              <w:t>5.2.4.- Diagnosticar la sincronización de inyección mediante la ECU.</w:t>
            </w:r>
          </w:p>
        </w:tc>
        <w:tc>
          <w:tcPr>
            <w:tcW w:w="1898" w:type="dxa"/>
          </w:tcPr>
          <w:p w:rsidR="00C75184" w:rsidRDefault="00C75184" w:rsidP="00C05BB2">
            <w:r>
              <w:t>- Realiza la comprobación de la sincronización de la inyección en el motor.</w:t>
            </w:r>
          </w:p>
        </w:tc>
        <w:tc>
          <w:tcPr>
            <w:tcW w:w="4055" w:type="dxa"/>
          </w:tcPr>
          <w:p w:rsidR="00C75184" w:rsidRPr="002126B4" w:rsidRDefault="00C75184" w:rsidP="00C05BB2">
            <w:pPr>
              <w:rPr>
                <w:b/>
              </w:rPr>
            </w:pPr>
            <w:r w:rsidRPr="002126B4">
              <w:rPr>
                <w:b/>
              </w:rPr>
              <w:t>UNIDAD DE CONTROL ELECTRONICO ECU.</w:t>
            </w:r>
          </w:p>
          <w:p w:rsidR="00C75184" w:rsidRDefault="00C75184" w:rsidP="00C05BB2">
            <w:r>
              <w:t>-Generalidades – funciones.</w:t>
            </w:r>
          </w:p>
          <w:p w:rsidR="00C75184" w:rsidRDefault="00C75184" w:rsidP="00C05BB2">
            <w:r>
              <w:t>- Control de la sincronización.</w:t>
            </w:r>
          </w:p>
          <w:p w:rsidR="00C75184" w:rsidRDefault="00C75184" w:rsidP="00C05BB2">
            <w:r>
              <w:t>- Control de volumen de inyección.</w:t>
            </w:r>
          </w:p>
        </w:tc>
        <w:tc>
          <w:tcPr>
            <w:tcW w:w="1985" w:type="dxa"/>
          </w:tcPr>
          <w:p w:rsidR="00C75184" w:rsidRDefault="00C75184" w:rsidP="00C05BB2">
            <w:r>
              <w:t>- Trabaja en equipo con honestidad y responsabilidad</w:t>
            </w:r>
          </w:p>
        </w:tc>
        <w:tc>
          <w:tcPr>
            <w:tcW w:w="2126" w:type="dxa"/>
          </w:tcPr>
          <w:p w:rsidR="00C75184" w:rsidRDefault="00C75184" w:rsidP="00C05BB2">
            <w:r>
              <w:t>4.- comprobación de la sincronización de la inyección en el 06motor.</w:t>
            </w:r>
          </w:p>
        </w:tc>
        <w:tc>
          <w:tcPr>
            <w:tcW w:w="2126" w:type="dxa"/>
            <w:vMerge/>
          </w:tcPr>
          <w:p w:rsidR="00C75184" w:rsidRDefault="00C75184" w:rsidP="00C05BB2"/>
        </w:tc>
        <w:tc>
          <w:tcPr>
            <w:tcW w:w="993" w:type="dxa"/>
          </w:tcPr>
          <w:p w:rsidR="00C75184" w:rsidRDefault="00C75184" w:rsidP="00C05BB2">
            <w:r>
              <w:t>06</w:t>
            </w:r>
          </w:p>
        </w:tc>
      </w:tr>
      <w:tr w:rsidR="00C75184" w:rsidTr="00C75184">
        <w:tc>
          <w:tcPr>
            <w:tcW w:w="2127" w:type="dxa"/>
          </w:tcPr>
          <w:p w:rsidR="00C75184" w:rsidRDefault="00C75184" w:rsidP="00C05BB2">
            <w:r>
              <w:t>5.2.5.- Localizar averías en el sistema de inyección electrónica</w:t>
            </w:r>
          </w:p>
        </w:tc>
        <w:tc>
          <w:tcPr>
            <w:tcW w:w="1898" w:type="dxa"/>
          </w:tcPr>
          <w:p w:rsidR="00C75184" w:rsidRDefault="00C75184" w:rsidP="00C05BB2">
            <w:r>
              <w:t>- Realiza el diagnóstico de averías en el motor. EFI.</w:t>
            </w:r>
          </w:p>
        </w:tc>
        <w:tc>
          <w:tcPr>
            <w:tcW w:w="4055" w:type="dxa"/>
          </w:tcPr>
          <w:p w:rsidR="00C75184" w:rsidRPr="002126B4" w:rsidRDefault="00C75184" w:rsidP="00C05BB2">
            <w:pPr>
              <w:rPr>
                <w:b/>
              </w:rPr>
            </w:pPr>
            <w:r w:rsidRPr="002126B4">
              <w:rPr>
                <w:b/>
              </w:rPr>
              <w:t>DIAGNOSTICO DE AVERIAS.</w:t>
            </w:r>
          </w:p>
          <w:p w:rsidR="00C75184" w:rsidRDefault="00C75184" w:rsidP="00C05BB2">
            <w:r>
              <w:t>-Procedimiento- inspección preliminar – código de diagnóstico.</w:t>
            </w:r>
          </w:p>
        </w:tc>
        <w:tc>
          <w:tcPr>
            <w:tcW w:w="1985" w:type="dxa"/>
          </w:tcPr>
          <w:p w:rsidR="00C75184" w:rsidRDefault="00C75184" w:rsidP="00C05BB2">
            <w:r>
              <w:t>- Participa con interés en la ejecución del servicio.</w:t>
            </w:r>
          </w:p>
        </w:tc>
        <w:tc>
          <w:tcPr>
            <w:tcW w:w="2126" w:type="dxa"/>
          </w:tcPr>
          <w:p w:rsidR="00C75184" w:rsidRDefault="00C75184" w:rsidP="00C05BB2">
            <w:r>
              <w:t>5.- Diagnostico de averías en el sistema EFI.</w:t>
            </w:r>
          </w:p>
        </w:tc>
        <w:tc>
          <w:tcPr>
            <w:tcW w:w="2126" w:type="dxa"/>
            <w:vMerge w:val="restart"/>
          </w:tcPr>
          <w:p w:rsidR="00C75184" w:rsidRDefault="00C75184" w:rsidP="00C05BB2">
            <w:r>
              <w:t>- Verifica la operatividad del sistema de inyección electrónica,  de acuerdo estándares de calidad</w:t>
            </w:r>
          </w:p>
        </w:tc>
        <w:tc>
          <w:tcPr>
            <w:tcW w:w="993" w:type="dxa"/>
          </w:tcPr>
          <w:p w:rsidR="00C75184" w:rsidRDefault="00C75184" w:rsidP="00C05BB2">
            <w:r>
              <w:t>06</w:t>
            </w:r>
          </w:p>
        </w:tc>
      </w:tr>
      <w:tr w:rsidR="00C75184" w:rsidTr="00C75184">
        <w:tc>
          <w:tcPr>
            <w:tcW w:w="2127" w:type="dxa"/>
          </w:tcPr>
          <w:p w:rsidR="00C75184" w:rsidRDefault="00C75184" w:rsidP="00C05BB2">
            <w:r>
              <w:t>5.2.6.- Inspecciona y afinar componentes del sistema EFI.</w:t>
            </w:r>
          </w:p>
        </w:tc>
        <w:tc>
          <w:tcPr>
            <w:tcW w:w="1898" w:type="dxa"/>
          </w:tcPr>
          <w:p w:rsidR="00C75184" w:rsidRDefault="00C75184" w:rsidP="00C05BB2">
            <w:r>
              <w:t>- Regula y afina el sistema de combustible EFI del motor OTTO.</w:t>
            </w:r>
          </w:p>
        </w:tc>
        <w:tc>
          <w:tcPr>
            <w:tcW w:w="4055" w:type="dxa"/>
          </w:tcPr>
          <w:p w:rsidR="00C75184" w:rsidRPr="002126B4" w:rsidRDefault="00C75184" w:rsidP="00C05BB2">
            <w:pPr>
              <w:rPr>
                <w:b/>
              </w:rPr>
            </w:pPr>
            <w:r w:rsidRPr="002126B4">
              <w:rPr>
                <w:b/>
              </w:rPr>
              <w:t>INSPECCION DE AFINAMIENTO DEL SISTEMA EFI.</w:t>
            </w:r>
          </w:p>
          <w:p w:rsidR="00C75184" w:rsidRDefault="00C75184" w:rsidP="00C05BB2">
            <w:r>
              <w:t>-Velocidad de ralentí.</w:t>
            </w:r>
          </w:p>
          <w:p w:rsidR="00C75184" w:rsidRDefault="00C75184" w:rsidP="00C05BB2">
            <w:r>
              <w:t>- Presión de combustible.</w:t>
            </w:r>
          </w:p>
          <w:p w:rsidR="00C75184" w:rsidRDefault="00C75184" w:rsidP="00C05BB2">
            <w:r>
              <w:t>- Funcionamiento de inyectores.</w:t>
            </w:r>
          </w:p>
        </w:tc>
        <w:tc>
          <w:tcPr>
            <w:tcW w:w="1985" w:type="dxa"/>
          </w:tcPr>
          <w:p w:rsidR="00C75184" w:rsidRDefault="00C75184" w:rsidP="00C05BB2">
            <w:r>
              <w:t>- Demuestra interés en la ejecución del servicio.</w:t>
            </w:r>
          </w:p>
        </w:tc>
        <w:tc>
          <w:tcPr>
            <w:tcW w:w="2126" w:type="dxa"/>
          </w:tcPr>
          <w:p w:rsidR="00C75184" w:rsidRDefault="00C75184" w:rsidP="00C05BB2">
            <w:r>
              <w:t>6.- Regulación y afinamiento del sistema de combustible EFI.</w:t>
            </w:r>
          </w:p>
        </w:tc>
        <w:tc>
          <w:tcPr>
            <w:tcW w:w="2126" w:type="dxa"/>
            <w:vMerge/>
          </w:tcPr>
          <w:p w:rsidR="00C75184" w:rsidRDefault="00C75184" w:rsidP="00C05BB2"/>
        </w:tc>
        <w:tc>
          <w:tcPr>
            <w:tcW w:w="993" w:type="dxa"/>
          </w:tcPr>
          <w:p w:rsidR="00C75184" w:rsidRDefault="00C75184" w:rsidP="00C05BB2">
            <w:r>
              <w:t>12</w:t>
            </w:r>
          </w:p>
        </w:tc>
      </w:tr>
    </w:tbl>
    <w:p w:rsidR="00C75184" w:rsidRDefault="00C75184" w:rsidP="00613D88">
      <w:pPr>
        <w:rPr>
          <w:b/>
        </w:rPr>
        <w:sectPr w:rsidR="00C75184" w:rsidSect="00C75184">
          <w:pgSz w:w="16838" w:h="11906" w:orient="landscape"/>
          <w:pgMar w:top="851" w:right="1418" w:bottom="1701" w:left="1418" w:header="709" w:footer="709" w:gutter="0"/>
          <w:cols w:space="708"/>
          <w:docGrid w:linePitch="360"/>
        </w:sectPr>
      </w:pPr>
    </w:p>
    <w:p w:rsidR="00C75184" w:rsidRDefault="00C75184" w:rsidP="00613D88">
      <w:pPr>
        <w:rPr>
          <w:b/>
        </w:rPr>
      </w:pPr>
    </w:p>
    <w:p w:rsidR="00613D88" w:rsidRPr="00FC6DFD" w:rsidRDefault="00613D88" w:rsidP="00613D88">
      <w:pPr>
        <w:rPr>
          <w:b/>
        </w:rPr>
      </w:pPr>
      <w:r w:rsidRPr="00FC6DFD">
        <w:rPr>
          <w:b/>
        </w:rPr>
        <w:t>VI METOLOGIA</w:t>
      </w:r>
    </w:p>
    <w:p w:rsidR="00613D88" w:rsidRDefault="00613D88" w:rsidP="00613D88">
      <w:pPr>
        <w:ind w:left="708"/>
      </w:pPr>
      <w:r>
        <w:t>Considerando las características del estudiante de educación superior tecnológica, se utilizara la metodología pedagógica y andragogica con métodos diferentes para la enseñanza/aprendizaje de conocimientos, procedimientos y actitudes o vivencias.</w:t>
      </w:r>
    </w:p>
    <w:p w:rsidR="00613D88" w:rsidRDefault="00613D88" w:rsidP="00613D88">
      <w:pPr>
        <w:ind w:firstLine="360"/>
      </w:pPr>
      <w:r>
        <w:t>6.1.- METODOS PARA LA ENSEÑANZA Y APRENDIZAJE DE CONOCIMIENTOS</w:t>
      </w:r>
    </w:p>
    <w:p w:rsidR="00613D88" w:rsidRDefault="00613D88" w:rsidP="00613D88">
      <w:pPr>
        <w:pStyle w:val="Prrafodelista"/>
        <w:numPr>
          <w:ilvl w:val="0"/>
          <w:numId w:val="1"/>
        </w:numPr>
      </w:pPr>
      <w:r>
        <w:t>Se utilizará el método de la DISERACION, utilizando ayudas visuales como diapositivas en ppt, gráficos, imágenes, diagramas u otros medios.</w:t>
      </w:r>
    </w:p>
    <w:p w:rsidR="00613D88" w:rsidRDefault="00613D88" w:rsidP="00613D88">
      <w:pPr>
        <w:pStyle w:val="Prrafodelista"/>
        <w:numPr>
          <w:ilvl w:val="0"/>
          <w:numId w:val="1"/>
        </w:numPr>
      </w:pPr>
      <w:r>
        <w:t>La DISCUSIÓN O FORO, se utilizara en el intercambio de ideas y opiniones referente al tema. También se creara un foro virtual vía internet.</w:t>
      </w:r>
    </w:p>
    <w:p w:rsidR="00613D88" w:rsidRDefault="00613D88" w:rsidP="00613D88">
      <w:pPr>
        <w:pStyle w:val="Prrafodelista"/>
        <w:numPr>
          <w:ilvl w:val="0"/>
          <w:numId w:val="1"/>
        </w:numPr>
      </w:pPr>
      <w:r>
        <w:t>El método de ESTUDIO DIRIGIDO se utilizará para interpretar diagramas manuales ideas técnicas de la especialidad.</w:t>
      </w:r>
    </w:p>
    <w:p w:rsidR="00613D88" w:rsidRDefault="00613D88" w:rsidP="00613D88">
      <w:pPr>
        <w:pStyle w:val="Prrafodelista"/>
        <w:numPr>
          <w:ilvl w:val="0"/>
          <w:numId w:val="1"/>
        </w:numPr>
      </w:pPr>
      <w:r>
        <w:t>Para despertar el interés de los estudiantes y propiciar su participación se utilizará el método de la INTERROGACION.</w:t>
      </w:r>
    </w:p>
    <w:p w:rsidR="00613D88" w:rsidRDefault="00613D88" w:rsidP="00613D88">
      <w:pPr>
        <w:ind w:firstLine="360"/>
      </w:pPr>
      <w:r>
        <w:t>6.2.- METODOS PARA LA ENSEÑANZA DE PROCEDIMIENTOS</w:t>
      </w:r>
    </w:p>
    <w:p w:rsidR="00613D88" w:rsidRDefault="00613D88" w:rsidP="00613D88">
      <w:pPr>
        <w:pStyle w:val="Prrafodelista"/>
        <w:numPr>
          <w:ilvl w:val="0"/>
          <w:numId w:val="2"/>
        </w:numPr>
      </w:pPr>
      <w:r>
        <w:t>El método de la DEMOSTRACION se utilizara para demostrar a los estudiantes las operaciones del trabajo o laboratorio de la unidad didáctica con ayudad de los equipos, instrumentos y herramientas.</w:t>
      </w:r>
    </w:p>
    <w:p w:rsidR="00613D88" w:rsidRDefault="00613D88" w:rsidP="00613D88">
      <w:pPr>
        <w:pStyle w:val="Prrafodelista"/>
        <w:numPr>
          <w:ilvl w:val="0"/>
          <w:numId w:val="2"/>
        </w:numPr>
      </w:pPr>
      <w:r>
        <w:t>El Método de PROYECTO, que permite a los alumnos el dominio de una serie de técnicas y de conocimiento que les posibilita una mejor adaptación a los aprendizajes esperados. El desarrollo de este método permite dar un valor comercial al producto y los estudiantes trabajan en forma individual o grupal.</w:t>
      </w:r>
    </w:p>
    <w:p w:rsidR="00613D88" w:rsidRDefault="00613D88" w:rsidP="00613D88">
      <w:pPr>
        <w:pStyle w:val="Prrafodelista"/>
        <w:numPr>
          <w:ilvl w:val="0"/>
          <w:numId w:val="2"/>
        </w:numPr>
      </w:pPr>
      <w:r>
        <w:t>El Método de LOS CUATRO PASOS. Con este método del alumno adquiere le dominio de un procedimiento por que empieza como observador para terminar ejecutando las operaciones con la supervisión del profesor. En su ejecución se aplicara la técnica de la interrogación y de la demostración.</w:t>
      </w:r>
    </w:p>
    <w:p w:rsidR="00613D88" w:rsidRDefault="00613D88" w:rsidP="00613D88">
      <w:pPr>
        <w:ind w:firstLine="360"/>
      </w:pPr>
      <w:r>
        <w:t>6.3.- METODOS PARA LA ENSEÑANZA DE ACTITUDES</w:t>
      </w:r>
    </w:p>
    <w:p w:rsidR="00613D88" w:rsidRDefault="00613D88" w:rsidP="00613D88">
      <w:pPr>
        <w:pStyle w:val="Prrafodelista"/>
        <w:numPr>
          <w:ilvl w:val="0"/>
          <w:numId w:val="3"/>
        </w:numPr>
      </w:pPr>
      <w:r>
        <w:t>P ara de actitudes se utilizara el método de DINAMICA DE GRUPOS.</w:t>
      </w:r>
    </w:p>
    <w:p w:rsidR="00613D88" w:rsidRPr="0047092F" w:rsidRDefault="00613D88" w:rsidP="00613D88">
      <w:pPr>
        <w:rPr>
          <w:b/>
        </w:rPr>
      </w:pPr>
      <w:r w:rsidRPr="0047092F">
        <w:rPr>
          <w:b/>
        </w:rPr>
        <w:t>VII EVALUACION</w:t>
      </w:r>
    </w:p>
    <w:p w:rsidR="00613D88" w:rsidRDefault="00613D88" w:rsidP="00613D88">
      <w:pPr>
        <w:ind w:firstLine="708"/>
      </w:pPr>
      <w:r>
        <w:t>7.1 Requisitos de aprobación:</w:t>
      </w:r>
    </w:p>
    <w:p w:rsidR="00613D88" w:rsidRDefault="00613D88" w:rsidP="00613D88">
      <w:pPr>
        <w:ind w:firstLine="708"/>
      </w:pPr>
      <w:r>
        <w:t>Para la aprobación de la unidad didáctica se tendrá en cuenta:</w:t>
      </w:r>
    </w:p>
    <w:p w:rsidR="00613D88" w:rsidRDefault="00613D88" w:rsidP="00613D88">
      <w:pPr>
        <w:pStyle w:val="Prrafodelista"/>
        <w:numPr>
          <w:ilvl w:val="0"/>
          <w:numId w:val="4"/>
        </w:numPr>
      </w:pPr>
      <w:r>
        <w:t>Asistencia al desarrollo de la unidad didáctica no menor al 70%</w:t>
      </w:r>
    </w:p>
    <w:p w:rsidR="00613D88" w:rsidRDefault="00613D88" w:rsidP="00613D88">
      <w:pPr>
        <w:pStyle w:val="Prrafodelista"/>
        <w:numPr>
          <w:ilvl w:val="0"/>
          <w:numId w:val="4"/>
        </w:numPr>
      </w:pPr>
      <w:r>
        <w:t>Nota mínima aprobatoria 13 (trece)</w:t>
      </w:r>
    </w:p>
    <w:p w:rsidR="00613D88" w:rsidRDefault="00613D88" w:rsidP="00613D88">
      <w:pPr>
        <w:pStyle w:val="Prrafodelista"/>
        <w:numPr>
          <w:ilvl w:val="0"/>
          <w:numId w:val="4"/>
        </w:numPr>
      </w:pPr>
      <w:r>
        <w:t>El estudiante que obtenga 10, 11 y 12 tiene derecho a una recuperación.</w:t>
      </w:r>
    </w:p>
    <w:p w:rsidR="00613D88" w:rsidRDefault="00613D88" w:rsidP="00613D88">
      <w:pPr>
        <w:pStyle w:val="Prrafodelista"/>
        <w:numPr>
          <w:ilvl w:val="0"/>
          <w:numId w:val="4"/>
        </w:numPr>
      </w:pPr>
      <w:r>
        <w:t>La recuperación (semana 18) se realizar inmediatamente después de finalizada la unidad didáctica.</w:t>
      </w:r>
    </w:p>
    <w:p w:rsidR="00613D88" w:rsidRDefault="00613D88" w:rsidP="00613D88">
      <w:pPr>
        <w:ind w:firstLine="360"/>
      </w:pPr>
      <w:r>
        <w:t>7.2 Repitencia Automática</w:t>
      </w:r>
    </w:p>
    <w:p w:rsidR="00613D88" w:rsidRDefault="00613D88" w:rsidP="00613D88">
      <w:pPr>
        <w:pStyle w:val="Prrafodelista"/>
        <w:numPr>
          <w:ilvl w:val="0"/>
          <w:numId w:val="3"/>
        </w:numPr>
      </w:pPr>
      <w:r>
        <w:t>Los estudiantes que obtiene nota MENOR QUE DIEZ (10)  REPITEN LA UD.</w:t>
      </w:r>
    </w:p>
    <w:p w:rsidR="00613D88" w:rsidRDefault="00613D88" w:rsidP="00613D88">
      <w:pPr>
        <w:ind w:firstLine="360"/>
      </w:pPr>
      <w:r>
        <w:t>7.3 Aspectos a evaluar: Actitudinal, Conceptual y Procedimental.</w:t>
      </w:r>
    </w:p>
    <w:p w:rsidR="00613D88" w:rsidRDefault="001E6445" w:rsidP="00613D88">
      <w:pPr>
        <w:ind w:firstLine="360"/>
      </w:pPr>
      <w:r>
        <w:rPr>
          <w:noProof/>
          <w:lang w:val="es-PE" w:eastAsia="es-PE"/>
        </w:rPr>
        <mc:AlternateContent>
          <mc:Choice Requires="wps">
            <w:drawing>
              <wp:anchor distT="0" distB="0" distL="114300" distR="114300" simplePos="0" relativeHeight="251659264" behindDoc="0" locked="0" layoutInCell="1" allowOverlap="1">
                <wp:simplePos x="0" y="0"/>
                <wp:positionH relativeFrom="column">
                  <wp:posOffset>269240</wp:posOffset>
                </wp:positionH>
                <wp:positionV relativeFrom="paragraph">
                  <wp:posOffset>299085</wp:posOffset>
                </wp:positionV>
                <wp:extent cx="4248785" cy="880745"/>
                <wp:effectExtent l="0" t="0" r="18415" b="14605"/>
                <wp:wrapNone/>
                <wp:docPr id="1" name="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48785" cy="88074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613D88" w:rsidRDefault="00613D88" w:rsidP="00613D88">
                            <w:pPr>
                              <w:spacing w:line="240" w:lineRule="auto"/>
                              <w:rPr>
                                <w:b/>
                                <w:color w:val="000000" w:themeColor="text1"/>
                              </w:rPr>
                            </w:pPr>
                            <w:r>
                              <w:rPr>
                                <w:b/>
                                <w:color w:val="000000" w:themeColor="text1"/>
                              </w:rPr>
                              <w:t xml:space="preserve">                  Suma de notas promedio de criterios de evaluación</w:t>
                            </w:r>
                          </w:p>
                          <w:p w:rsidR="00613D88" w:rsidRDefault="00613D88" w:rsidP="00613D88">
                            <w:pPr>
                              <w:spacing w:line="240" w:lineRule="auto"/>
                              <w:rPr>
                                <w:b/>
                                <w:color w:val="000000" w:themeColor="text1"/>
                              </w:rPr>
                            </w:pPr>
                            <w:r>
                              <w:rPr>
                                <w:b/>
                                <w:color w:val="000000" w:themeColor="text1"/>
                              </w:rPr>
                              <w:t>PCT =  -----------------------------------------------------------------------------</w:t>
                            </w:r>
                          </w:p>
                          <w:p w:rsidR="00613D88" w:rsidRPr="00770FEB" w:rsidRDefault="00613D88" w:rsidP="00613D88">
                            <w:pPr>
                              <w:spacing w:line="240" w:lineRule="auto"/>
                              <w:rPr>
                                <w:b/>
                                <w:color w:val="000000" w:themeColor="text1"/>
                              </w:rPr>
                            </w:pPr>
                            <w:r>
                              <w:rPr>
                                <w:b/>
                                <w:color w:val="000000" w:themeColor="text1"/>
                              </w:rPr>
                              <w:t xml:space="preserve">                         Numero de criterios de evaluación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1 Rectángulo" o:spid="_x0000_s1026" style="position:absolute;left:0;text-align:left;margin-left:21.2pt;margin-top:23.55pt;width:334.55pt;height:6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" fillcolor="white [3212]" strokecolor="#243f60 [1604]" strokeweight="2pt">
                <v:path arrowok="t"/>
                <v:textbox>
                  <w:txbxContent>
                    <w:p w:rsidR="00613D88" w:rsidRDefault="00613D88" w:rsidP="00613D88">
                      <w:pPr>
                        <w:spacing w:line="240" w:lineRule="auto"/>
                        <w:rPr>
                          <w:b/>
                          <w:color w:val="000000" w:themeColor="text1"/>
                        </w:rPr>
                      </w:pPr>
                      <w:r>
                        <w:rPr>
                          <w:b/>
                          <w:color w:val="000000" w:themeColor="text1"/>
                        </w:rPr>
                        <w:t xml:space="preserve">                  Suma de notas promedio de criterios de evaluación</w:t>
                      </w:r>
                    </w:p>
                    <w:p w:rsidR="00613D88" w:rsidRDefault="00613D88" w:rsidP="00613D88">
                      <w:pPr>
                        <w:spacing w:line="240" w:lineRule="auto"/>
                        <w:rPr>
                          <w:b/>
                          <w:color w:val="000000" w:themeColor="text1"/>
                        </w:rPr>
                      </w:pPr>
                      <w:r>
                        <w:rPr>
                          <w:b/>
                          <w:color w:val="000000" w:themeColor="text1"/>
                        </w:rPr>
                        <w:t>PCT =  -----------------------------------------------------------------------------</w:t>
                      </w:r>
                    </w:p>
                    <w:p w:rsidR="00613D88" w:rsidRPr="00770FEB" w:rsidRDefault="00613D88" w:rsidP="00613D88">
                      <w:pPr>
                        <w:spacing w:line="240" w:lineRule="auto"/>
                        <w:rPr>
                          <w:b/>
                          <w:color w:val="000000" w:themeColor="text1"/>
                        </w:rPr>
                      </w:pPr>
                      <w:r>
                        <w:rPr>
                          <w:b/>
                          <w:color w:val="000000" w:themeColor="text1"/>
                        </w:rPr>
                        <w:t xml:space="preserve">                         Numero de criterios de evaluación</w:t>
                      </w:r>
                    </w:p>
                  </w:txbxContent>
                </v:textbox>
              </v:rect>
            </w:pict>
          </mc:Fallback>
        </mc:AlternateContent>
      </w:r>
      <w:r w:rsidR="00613D88">
        <w:t>7.4 Promedio de Capacidad Terminal</w:t>
      </w:r>
    </w:p>
    <w:p w:rsidR="00613D88" w:rsidRDefault="00613D88" w:rsidP="00613D88"/>
    <w:p w:rsidR="00613D88" w:rsidRDefault="00613D88" w:rsidP="00613D88"/>
    <w:p w:rsidR="00613D88" w:rsidRDefault="00613D88" w:rsidP="00613D88"/>
    <w:p w:rsidR="00613D88" w:rsidRDefault="00613D88" w:rsidP="00613D88"/>
    <w:p w:rsidR="00613D88" w:rsidRPr="0047092F" w:rsidRDefault="00613D88" w:rsidP="00613D88">
      <w:pPr>
        <w:rPr>
          <w:b/>
        </w:rPr>
      </w:pPr>
      <w:r w:rsidRPr="0047092F">
        <w:rPr>
          <w:b/>
        </w:rPr>
        <w:t xml:space="preserve">VIII RECUERSOS </w:t>
      </w:r>
    </w:p>
    <w:p w:rsidR="00613D88" w:rsidRDefault="00613D88" w:rsidP="00613D88">
      <w:pPr>
        <w:ind w:firstLine="360"/>
      </w:pPr>
      <w:r>
        <w:t>8.1.- Tecnológicos</w:t>
      </w:r>
    </w:p>
    <w:p w:rsidR="00613D88" w:rsidRDefault="00613D88" w:rsidP="00613D88">
      <w:pPr>
        <w:pStyle w:val="Prrafodelista"/>
        <w:numPr>
          <w:ilvl w:val="0"/>
          <w:numId w:val="5"/>
        </w:numPr>
      </w:pPr>
      <w:r>
        <w:t>Taller de Mecánica automotriz- Área de motores</w:t>
      </w:r>
    </w:p>
    <w:p w:rsidR="00613D88" w:rsidRDefault="00613D88" w:rsidP="00613D88">
      <w:pPr>
        <w:pStyle w:val="Prrafodelista"/>
        <w:numPr>
          <w:ilvl w:val="0"/>
          <w:numId w:val="5"/>
        </w:numPr>
      </w:pPr>
      <w:r>
        <w:t>Equipos, Instrumentos, Máquinas y Herramientas de taller</w:t>
      </w:r>
    </w:p>
    <w:p w:rsidR="00613D88" w:rsidRDefault="00613D88" w:rsidP="00613D88">
      <w:pPr>
        <w:ind w:firstLine="360"/>
      </w:pPr>
      <w:r>
        <w:t>8.2.- Medios y materiales</w:t>
      </w:r>
    </w:p>
    <w:p w:rsidR="00613D88" w:rsidRDefault="00613D88" w:rsidP="00613D88">
      <w:pPr>
        <w:pStyle w:val="Prrafodelista"/>
        <w:numPr>
          <w:ilvl w:val="0"/>
          <w:numId w:val="6"/>
        </w:numPr>
      </w:pPr>
      <w:r>
        <w:t xml:space="preserve">Multimedia, PC </w:t>
      </w:r>
    </w:p>
    <w:p w:rsidR="00613D88" w:rsidRDefault="00613D88" w:rsidP="00613D88">
      <w:pPr>
        <w:pStyle w:val="Prrafodelista"/>
        <w:numPr>
          <w:ilvl w:val="0"/>
          <w:numId w:val="6"/>
        </w:numPr>
      </w:pPr>
      <w:r>
        <w:t>Pizarra, plumón, mota</w:t>
      </w:r>
    </w:p>
    <w:p w:rsidR="00613D88" w:rsidRPr="0047092F" w:rsidRDefault="00613D88" w:rsidP="00613D88">
      <w:pPr>
        <w:rPr>
          <w:b/>
        </w:rPr>
      </w:pPr>
      <w:r w:rsidRPr="0047092F">
        <w:rPr>
          <w:b/>
        </w:rPr>
        <w:t>IX BIBLIOGRAFIA</w:t>
      </w:r>
    </w:p>
    <w:p w:rsidR="00613D88" w:rsidRDefault="00613D88" w:rsidP="00613D88">
      <w:pPr>
        <w:ind w:firstLine="360"/>
      </w:pPr>
      <w:r>
        <w:t>9.1.- Textual.-</w:t>
      </w:r>
    </w:p>
    <w:p w:rsidR="00613D88" w:rsidRDefault="00613D88" w:rsidP="00613D88">
      <w:pPr>
        <w:pStyle w:val="Prrafodelista"/>
        <w:numPr>
          <w:ilvl w:val="0"/>
          <w:numId w:val="7"/>
        </w:numPr>
        <w:spacing w:line="240" w:lineRule="auto"/>
        <w:jc w:val="both"/>
        <w:rPr>
          <w:lang w:val="en-US"/>
        </w:rPr>
      </w:pPr>
      <w:r w:rsidRPr="00DC636C">
        <w:rPr>
          <w:lang w:val="en-US"/>
        </w:rPr>
        <w:t>Mecánica del Automóvil I _ Motor</w:t>
      </w:r>
      <w:r>
        <w:rPr>
          <w:lang w:val="en-US"/>
        </w:rPr>
        <w:tab/>
      </w:r>
      <w:r>
        <w:rPr>
          <w:lang w:val="en-US"/>
        </w:rPr>
        <w:tab/>
      </w:r>
      <w:r w:rsidRPr="00DC636C">
        <w:rPr>
          <w:lang w:val="en-US"/>
        </w:rPr>
        <w:t>: William Crousse</w:t>
      </w:r>
    </w:p>
    <w:p w:rsidR="00613D88" w:rsidRPr="00DC636C" w:rsidRDefault="00613D88" w:rsidP="00613D88">
      <w:pPr>
        <w:pStyle w:val="Prrafodelista"/>
        <w:spacing w:line="240" w:lineRule="auto"/>
        <w:ind w:left="5040"/>
        <w:jc w:val="both"/>
        <w:rPr>
          <w:lang w:val="en-US"/>
        </w:rPr>
      </w:pPr>
      <w:r w:rsidRPr="00DC636C">
        <w:rPr>
          <w:lang w:val="en-US"/>
        </w:rPr>
        <w:t xml:space="preserve">  </w:t>
      </w:r>
      <w:r w:rsidRPr="00D80BF4">
        <w:t>Editorial Marcombo</w:t>
      </w:r>
    </w:p>
    <w:p w:rsidR="00613D88" w:rsidRDefault="00613D88" w:rsidP="00613D88">
      <w:pPr>
        <w:pStyle w:val="Prrafodelista"/>
        <w:numPr>
          <w:ilvl w:val="0"/>
          <w:numId w:val="7"/>
        </w:numPr>
        <w:spacing w:line="240" w:lineRule="auto"/>
        <w:jc w:val="both"/>
      </w:pPr>
      <w:r w:rsidRPr="00D80BF4">
        <w:t>Tegnología del Automóvil</w:t>
      </w:r>
      <w:r>
        <w:tab/>
      </w:r>
      <w:r>
        <w:tab/>
      </w:r>
      <w:r>
        <w:tab/>
      </w:r>
      <w:r w:rsidRPr="00D80BF4">
        <w:t>: Gershler H.-</w:t>
      </w:r>
      <w:r>
        <w:t xml:space="preserve"> Editorial Cultural</w:t>
      </w:r>
    </w:p>
    <w:p w:rsidR="00613D88" w:rsidRDefault="00613D88" w:rsidP="00613D88">
      <w:pPr>
        <w:pStyle w:val="Prrafodelista"/>
        <w:numPr>
          <w:ilvl w:val="0"/>
          <w:numId w:val="7"/>
        </w:numPr>
        <w:spacing w:line="240" w:lineRule="auto"/>
        <w:jc w:val="both"/>
      </w:pPr>
      <w:r>
        <w:t>Mecánica del Automóvil – Motor</w:t>
      </w:r>
      <w:r>
        <w:tab/>
      </w:r>
      <w:r>
        <w:tab/>
        <w:t>: Schoch W – Editorial Cultural</w:t>
      </w:r>
    </w:p>
    <w:p w:rsidR="00613D88" w:rsidRDefault="00613D88" w:rsidP="00613D88">
      <w:pPr>
        <w:pStyle w:val="Prrafodelista"/>
        <w:numPr>
          <w:ilvl w:val="0"/>
          <w:numId w:val="7"/>
        </w:numPr>
        <w:spacing w:line="240" w:lineRule="auto"/>
        <w:jc w:val="both"/>
      </w:pPr>
      <w:r>
        <w:t>Manuales de Servicios de Reparación Motores</w:t>
      </w:r>
      <w:r>
        <w:tab/>
        <w:t>: Nissan, Toyota Subaru, otros</w:t>
      </w:r>
    </w:p>
    <w:p w:rsidR="00613D88" w:rsidRDefault="00613D88" w:rsidP="00613D88">
      <w:pPr>
        <w:spacing w:line="240" w:lineRule="auto"/>
        <w:jc w:val="both"/>
      </w:pPr>
    </w:p>
    <w:p w:rsidR="00613D88" w:rsidRDefault="00613D88" w:rsidP="00613D88">
      <w:pPr>
        <w:spacing w:line="240" w:lineRule="auto"/>
        <w:jc w:val="both"/>
      </w:pPr>
    </w:p>
    <w:p w:rsidR="00613D88" w:rsidRPr="0047092F" w:rsidRDefault="00613D88" w:rsidP="00613D88">
      <w:pPr>
        <w:spacing w:line="240" w:lineRule="auto"/>
        <w:jc w:val="right"/>
        <w:rPr>
          <w:b/>
        </w:rPr>
      </w:pPr>
      <w:r w:rsidRPr="0047092F">
        <w:rPr>
          <w:b/>
        </w:rPr>
        <w:t xml:space="preserve">La </w:t>
      </w:r>
      <w:r w:rsidR="0095693D">
        <w:rPr>
          <w:b/>
        </w:rPr>
        <w:t>Esperanza, abril del 2013</w:t>
      </w:r>
    </w:p>
    <w:p w:rsidR="00613D88" w:rsidRPr="0047092F" w:rsidRDefault="00613D88" w:rsidP="00613D88">
      <w:pPr>
        <w:spacing w:line="240" w:lineRule="auto"/>
        <w:jc w:val="center"/>
        <w:rPr>
          <w:u w:val="dotted"/>
        </w:rPr>
      </w:pPr>
      <w:r w:rsidRPr="0047092F">
        <w:rPr>
          <w:u w:val="dotted"/>
        </w:rPr>
        <w:t>_________________________</w:t>
      </w:r>
    </w:p>
    <w:p w:rsidR="00613D88" w:rsidRDefault="00613D88" w:rsidP="00613D88">
      <w:pPr>
        <w:spacing w:line="240" w:lineRule="auto"/>
        <w:jc w:val="center"/>
      </w:pPr>
      <w:r>
        <w:t>Lic. Carlos Fernández Nerio</w:t>
      </w:r>
    </w:p>
    <w:p w:rsidR="009255D8" w:rsidRPr="00613D88" w:rsidRDefault="00613D88" w:rsidP="001E6445">
      <w:pPr>
        <w:spacing w:line="240" w:lineRule="auto"/>
        <w:jc w:val="center"/>
        <w:rPr>
          <w:b/>
          <w:i/>
        </w:rPr>
      </w:pPr>
      <w:r>
        <w:rPr>
          <w:b/>
        </w:rPr>
        <w:t>DOCENTE</w:t>
      </w:r>
      <w:bookmarkStart w:id="0" w:name="_GoBack"/>
      <w:bookmarkEnd w:id="0"/>
    </w:p>
    <w:sectPr w:rsidR="009255D8" w:rsidRPr="00613D88" w:rsidSect="00C75184">
      <w:pgSz w:w="11906" w:h="16838"/>
      <w:pgMar w:top="1418" w:right="85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10ADC"/>
    <w:multiLevelType w:val="hybridMultilevel"/>
    <w:tmpl w:val="87567CB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F2A2A01"/>
    <w:multiLevelType w:val="hybridMultilevel"/>
    <w:tmpl w:val="4F6083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5054761"/>
    <w:multiLevelType w:val="hybridMultilevel"/>
    <w:tmpl w:val="847054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1463964"/>
    <w:multiLevelType w:val="hybridMultilevel"/>
    <w:tmpl w:val="C204AD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4F91D75"/>
    <w:multiLevelType w:val="hybridMultilevel"/>
    <w:tmpl w:val="A6C68E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D0E749D"/>
    <w:multiLevelType w:val="hybridMultilevel"/>
    <w:tmpl w:val="18E095AA"/>
    <w:lvl w:ilvl="0" w:tplc="A1163FB0">
      <w:numFmt w:val="bullet"/>
      <w:lvlText w:val="-"/>
      <w:lvlJc w:val="left"/>
      <w:pPr>
        <w:ind w:left="1068" w:hanging="360"/>
      </w:pPr>
      <w:rPr>
        <w:rFonts w:ascii="Calibri" w:eastAsiaTheme="minorHAnsi" w:hAnsi="Calibri" w:cs="Calibr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nsid w:val="7B135B85"/>
    <w:multiLevelType w:val="hybridMultilevel"/>
    <w:tmpl w:val="A912C2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506"/>
    <w:rsid w:val="00032506"/>
    <w:rsid w:val="001C4496"/>
    <w:rsid w:val="001D0C2B"/>
    <w:rsid w:val="001E6445"/>
    <w:rsid w:val="00293C77"/>
    <w:rsid w:val="00296B5B"/>
    <w:rsid w:val="004056F6"/>
    <w:rsid w:val="00433B3C"/>
    <w:rsid w:val="00613D88"/>
    <w:rsid w:val="00632116"/>
    <w:rsid w:val="006B6C79"/>
    <w:rsid w:val="00866069"/>
    <w:rsid w:val="00904FFE"/>
    <w:rsid w:val="009255D8"/>
    <w:rsid w:val="0095693D"/>
    <w:rsid w:val="00962CE6"/>
    <w:rsid w:val="00AA0F9E"/>
    <w:rsid w:val="00AA6B59"/>
    <w:rsid w:val="00C75184"/>
    <w:rsid w:val="00CE3C28"/>
    <w:rsid w:val="00D300B8"/>
    <w:rsid w:val="00D63B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50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32506"/>
    <w:rPr>
      <w:color w:val="0000FF" w:themeColor="hyperlink"/>
      <w:u w:val="single"/>
    </w:rPr>
  </w:style>
  <w:style w:type="paragraph" w:styleId="Prrafodelista">
    <w:name w:val="List Paragraph"/>
    <w:basedOn w:val="Normal"/>
    <w:uiPriority w:val="34"/>
    <w:qFormat/>
    <w:rsid w:val="00613D88"/>
    <w:pPr>
      <w:ind w:left="720"/>
      <w:contextualSpacing/>
    </w:pPr>
  </w:style>
  <w:style w:type="table" w:styleId="Tablaconcuadrcula">
    <w:name w:val="Table Grid"/>
    <w:basedOn w:val="Tablanormal"/>
    <w:uiPriority w:val="59"/>
    <w:rsid w:val="00C751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50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32506"/>
    <w:rPr>
      <w:color w:val="0000FF" w:themeColor="hyperlink"/>
      <w:u w:val="single"/>
    </w:rPr>
  </w:style>
  <w:style w:type="paragraph" w:styleId="Prrafodelista">
    <w:name w:val="List Paragraph"/>
    <w:basedOn w:val="Normal"/>
    <w:uiPriority w:val="34"/>
    <w:qFormat/>
    <w:rsid w:val="00613D88"/>
    <w:pPr>
      <w:ind w:left="720"/>
      <w:contextualSpacing/>
    </w:pPr>
  </w:style>
  <w:style w:type="table" w:styleId="Tablaconcuadrcula">
    <w:name w:val="Table Grid"/>
    <w:basedOn w:val="Tablanormal"/>
    <w:uiPriority w:val="59"/>
    <w:rsid w:val="00C751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rlosnef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C2E06-A788-47B5-88EB-C53EDCF76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1461</Words>
  <Characters>8039</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taller istene</Company>
  <LinksUpToDate>false</LinksUpToDate>
  <CharactersWithSpaces>9482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mecanica</dc:creator>
  <cp:lastModifiedBy>Mecanica</cp:lastModifiedBy>
  <cp:revision>2</cp:revision>
  <dcterms:created xsi:type="dcterms:W3CDTF">2013-03-27T14:31:00Z</dcterms:created>
  <dcterms:modified xsi:type="dcterms:W3CDTF">2013-03-27T14:31:00Z</dcterms:modified>
</cp:coreProperties>
</file>