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A6" w:rsidRPr="007F7CC3" w:rsidRDefault="00E0143D" w:rsidP="007F7CC3">
      <w:pPr>
        <w:spacing w:line="240" w:lineRule="auto"/>
        <w:jc w:val="center"/>
        <w:rPr>
          <w:sz w:val="24"/>
        </w:rPr>
      </w:pPr>
      <w:bookmarkStart w:id="0" w:name="_GoBack"/>
      <w:bookmarkEnd w:id="0"/>
      <w:r w:rsidRPr="007F7CC3">
        <w:rPr>
          <w:sz w:val="24"/>
        </w:rPr>
        <w:t>INSTITUTO DE EDUCACIÓN SUPERIOR TECNOLÓGICO PÚBLICO</w:t>
      </w:r>
    </w:p>
    <w:p w:rsidR="00E0143D" w:rsidRPr="007F7CC3" w:rsidRDefault="00E0143D" w:rsidP="007F7CC3">
      <w:pPr>
        <w:spacing w:line="240" w:lineRule="auto"/>
        <w:jc w:val="center"/>
        <w:rPr>
          <w:sz w:val="24"/>
        </w:rPr>
      </w:pPr>
      <w:r w:rsidRPr="007F7CC3">
        <w:rPr>
          <w:sz w:val="24"/>
        </w:rPr>
        <w:t>“NUEVA ESPERANZA”</w:t>
      </w:r>
    </w:p>
    <w:p w:rsidR="00E0143D" w:rsidRPr="007F7CC3" w:rsidRDefault="00E0143D" w:rsidP="007F7CC3">
      <w:pPr>
        <w:spacing w:line="240" w:lineRule="auto"/>
        <w:jc w:val="center"/>
        <w:rPr>
          <w:b/>
        </w:rPr>
      </w:pPr>
      <w:r w:rsidRPr="007F7CC3">
        <w:rPr>
          <w:b/>
        </w:rPr>
        <w:t>IEST</w:t>
      </w:r>
    </w:p>
    <w:p w:rsidR="00E0143D" w:rsidRPr="007F7CC3" w:rsidRDefault="00D04BA3" w:rsidP="00E0143D">
      <w:pPr>
        <w:jc w:val="center"/>
        <w:rPr>
          <w:b/>
        </w:rPr>
      </w:pPr>
      <w:r>
        <w:rPr>
          <w:b/>
        </w:rPr>
        <w:t xml:space="preserve">SILABOS DE </w:t>
      </w:r>
      <w:r w:rsidR="00B5531E">
        <w:rPr>
          <w:b/>
        </w:rPr>
        <w:t>SISTEMA DE ENCENDIDO CONVENCIONAL Y ELECTRÓNICO</w:t>
      </w:r>
    </w:p>
    <w:p w:rsidR="00E0143D" w:rsidRPr="007F7CC3" w:rsidRDefault="007F7CC3" w:rsidP="00E0143D">
      <w:pPr>
        <w:rPr>
          <w:b/>
        </w:rPr>
      </w:pPr>
      <w:r w:rsidRPr="007F7CC3">
        <w:rPr>
          <w:b/>
        </w:rPr>
        <w:t>I.-</w:t>
      </w:r>
      <w:r w:rsidR="00E0143D" w:rsidRPr="007F7CC3">
        <w:rPr>
          <w:b/>
        </w:rPr>
        <w:t>DATOS GENERALES</w:t>
      </w:r>
    </w:p>
    <w:p w:rsidR="00E0143D" w:rsidRDefault="00E0143D" w:rsidP="00E0143D">
      <w:r>
        <w:t>1.1.- FAMILIA PROFESIONA</w:t>
      </w:r>
      <w:r>
        <w:tab/>
      </w:r>
      <w:r>
        <w:tab/>
        <w:t>: MECANICA DE MOTORES.</w:t>
      </w:r>
    </w:p>
    <w:p w:rsidR="00E0143D" w:rsidRDefault="00E0143D" w:rsidP="00E0143D">
      <w:r>
        <w:t>1.2.- CARRERA PROFESIONAL</w:t>
      </w:r>
      <w:r>
        <w:tab/>
      </w:r>
      <w:r>
        <w:tab/>
        <w:t>: MECANICA AUTOMOTRIZ.</w:t>
      </w:r>
    </w:p>
    <w:p w:rsidR="00E0143D" w:rsidRDefault="00B5531E" w:rsidP="00E0143D">
      <w:pPr>
        <w:ind w:left="3540" w:hanging="3540"/>
      </w:pPr>
      <w:r>
        <w:t>1.3.- MÓ</w:t>
      </w:r>
      <w:r w:rsidR="00E0143D">
        <w:t>DULO PROFESIONAL</w:t>
      </w:r>
      <w:r w:rsidR="00E0143D">
        <w:tab/>
        <w:t xml:space="preserve">: MANTENIMIENTO DE </w:t>
      </w:r>
      <w:r>
        <w:t>SISTEMA ELECTRICO-ELECTRONICO AUTOMOTRIZ.</w:t>
      </w:r>
    </w:p>
    <w:p w:rsidR="00501605" w:rsidRDefault="00E0143D" w:rsidP="00E0143D">
      <w:r>
        <w:t>1.4.- UNIDAD DIDADTICA</w:t>
      </w:r>
      <w:r>
        <w:tab/>
      </w:r>
      <w:r>
        <w:tab/>
        <w:t xml:space="preserve">: </w:t>
      </w:r>
      <w:r w:rsidR="00B5531E">
        <w:t xml:space="preserve">SISTEMA DE ENCENDIDO CONVENCIONAL </w:t>
      </w:r>
      <w:r w:rsidR="00501605">
        <w:t>Y</w:t>
      </w:r>
    </w:p>
    <w:p w:rsidR="00E0143D" w:rsidRDefault="00B5531E" w:rsidP="00501605">
      <w:pPr>
        <w:ind w:left="2832" w:firstLine="708"/>
      </w:pPr>
      <w:r>
        <w:t>ELECTRÓNICO</w:t>
      </w:r>
    </w:p>
    <w:p w:rsidR="00E0143D" w:rsidRDefault="00C6240C" w:rsidP="00E0143D">
      <w:r>
        <w:t>1.5.- Nº DE CREDITOS</w:t>
      </w:r>
      <w:r>
        <w:tab/>
      </w:r>
      <w:r>
        <w:tab/>
      </w:r>
      <w:r>
        <w:tab/>
        <w:t>: 4</w:t>
      </w:r>
    </w:p>
    <w:p w:rsidR="00E0143D" w:rsidRDefault="00B5531E" w:rsidP="00E0143D">
      <w:r>
        <w:t>1.6.- SEMESTRE ACADEMICO</w:t>
      </w:r>
      <w:r>
        <w:tab/>
      </w:r>
      <w:r>
        <w:tab/>
        <w:t>: IV</w:t>
      </w:r>
    </w:p>
    <w:p w:rsidR="00E0143D" w:rsidRDefault="007D7B08" w:rsidP="00E0143D">
      <w:r>
        <w:t>1.7.- NUMERO DE HOR</w:t>
      </w:r>
      <w:r w:rsidR="00C6240C">
        <w:t>AS</w:t>
      </w:r>
      <w:r w:rsidR="00C6240C">
        <w:tab/>
      </w:r>
      <w:r w:rsidR="00C6240C">
        <w:tab/>
        <w:t xml:space="preserve">: </w:t>
      </w:r>
      <w:r w:rsidR="00E0143D">
        <w:t>0</w:t>
      </w:r>
      <w:r w:rsidR="00B5531E">
        <w:t>6HORAS SEM</w:t>
      </w:r>
      <w:proofErr w:type="gramStart"/>
      <w:r w:rsidR="00B5531E">
        <w:t>./</w:t>
      </w:r>
      <w:proofErr w:type="gramEnd"/>
      <w:r w:rsidR="00B5531E">
        <w:t xml:space="preserve"> 108</w:t>
      </w:r>
      <w:r w:rsidR="004A2379">
        <w:t xml:space="preserve"> </w:t>
      </w:r>
      <w:r w:rsidR="00E0143D">
        <w:t>HORAS AL SEMESTRE.</w:t>
      </w:r>
    </w:p>
    <w:p w:rsidR="00E0143D" w:rsidRDefault="00E0143D" w:rsidP="00C6240C">
      <w:pPr>
        <w:ind w:left="3540" w:hanging="3540"/>
      </w:pPr>
      <w:r>
        <w:t>1.8.- FECHA DE</w:t>
      </w:r>
      <w:r w:rsidR="00C6240C">
        <w:t xml:space="preserve"> EJECUCION</w:t>
      </w:r>
      <w:r w:rsidR="00C6240C">
        <w:tab/>
      </w:r>
      <w:r w:rsidR="004A2379">
        <w:t xml:space="preserve">: Del </w:t>
      </w:r>
      <w:r w:rsidR="00145605">
        <w:t>19</w:t>
      </w:r>
      <w:r w:rsidR="00C6240C">
        <w:t>de agosto del</w:t>
      </w:r>
      <w:r w:rsidR="00145605">
        <w:t xml:space="preserve"> 2013 al 20</w:t>
      </w:r>
      <w:r w:rsidR="00C6240C">
        <w:t xml:space="preserve"> </w:t>
      </w:r>
      <w:r>
        <w:t>.</w:t>
      </w:r>
      <w:r w:rsidR="00145605">
        <w:t xml:space="preserve">de dic. </w:t>
      </w:r>
      <w:proofErr w:type="gramStart"/>
      <w:r w:rsidR="00145605">
        <w:t>del</w:t>
      </w:r>
      <w:proofErr w:type="gramEnd"/>
      <w:r w:rsidR="00145605">
        <w:t xml:space="preserve"> 2013</w:t>
      </w:r>
    </w:p>
    <w:p w:rsidR="00E0143D" w:rsidRDefault="00E0143D" w:rsidP="00E0143D">
      <w:r>
        <w:t>1.9.- DOCENTE RESPONSABLE</w:t>
      </w:r>
      <w:r>
        <w:tab/>
      </w:r>
      <w:r>
        <w:tab/>
        <w:t>: Lic. Carlos Fernández Nerio.</w:t>
      </w:r>
    </w:p>
    <w:p w:rsidR="00E0143D" w:rsidRDefault="00E0143D" w:rsidP="00E0143D">
      <w:r>
        <w:t>1.10.- E-mail</w:t>
      </w:r>
      <w:r>
        <w:tab/>
      </w:r>
      <w:r>
        <w:tab/>
      </w:r>
      <w:r>
        <w:tab/>
      </w:r>
      <w:r>
        <w:tab/>
        <w:t xml:space="preserve">: </w:t>
      </w:r>
      <w:r w:rsidR="00DB0798">
        <w:t>carnefe@gmail.com</w:t>
      </w:r>
    </w:p>
    <w:p w:rsidR="00E0143D" w:rsidRPr="007F7CC3" w:rsidRDefault="00E0143D" w:rsidP="00E0143D">
      <w:pPr>
        <w:rPr>
          <w:b/>
        </w:rPr>
      </w:pPr>
      <w:r w:rsidRPr="007F7CC3">
        <w:rPr>
          <w:b/>
        </w:rPr>
        <w:t>II.</w:t>
      </w:r>
      <w:r w:rsidR="007F7CC3" w:rsidRPr="007F7CC3">
        <w:rPr>
          <w:b/>
        </w:rPr>
        <w:t>-</w:t>
      </w:r>
      <w:r w:rsidRPr="007F7CC3">
        <w:rPr>
          <w:b/>
        </w:rPr>
        <w:t xml:space="preserve"> COMPETENCIA GENERAL DE LA CARRERA (Perfil)</w:t>
      </w:r>
    </w:p>
    <w:p w:rsidR="00E0143D" w:rsidRDefault="00E0143D" w:rsidP="00E0143D">
      <w:r>
        <w:t>Planificar, organizar, ejecutar y supervisar, el mantenimiento integral de unidades automotrices aplicando las normas de seguridad e higiene industrial, control de calidad y preservación del medio ambiente.</w:t>
      </w:r>
    </w:p>
    <w:p w:rsidR="00E0143D" w:rsidRPr="007F7CC3" w:rsidRDefault="007F7CC3" w:rsidP="00E0143D">
      <w:pPr>
        <w:rPr>
          <w:b/>
        </w:rPr>
      </w:pPr>
      <w:r w:rsidRPr="007F7CC3">
        <w:rPr>
          <w:b/>
        </w:rPr>
        <w:t>III.- COMPETENCIA DEL MODULO</w:t>
      </w:r>
    </w:p>
    <w:p w:rsidR="007F7CC3" w:rsidRDefault="007F7CC3" w:rsidP="00E0143D">
      <w:r>
        <w:t xml:space="preserve">Planificar, organizar, ejecutar y supervisar </w:t>
      </w:r>
      <w:r w:rsidR="00B5531E">
        <w:t>instalar los circuitos del sistema eléctrico y  electrónico automotriz.</w:t>
      </w:r>
    </w:p>
    <w:p w:rsidR="00C6240C" w:rsidRDefault="00C6240C">
      <w:pPr>
        <w:rPr>
          <w:b/>
        </w:rPr>
      </w:pPr>
      <w:r>
        <w:rPr>
          <w:b/>
        </w:rPr>
        <w:br w:type="page"/>
      </w:r>
    </w:p>
    <w:p w:rsidR="007F7CC3" w:rsidRPr="007F7CC3" w:rsidRDefault="007F7CC3" w:rsidP="00E0143D">
      <w:pPr>
        <w:rPr>
          <w:b/>
        </w:rPr>
      </w:pPr>
      <w:r w:rsidRPr="007F7CC3">
        <w:rPr>
          <w:b/>
        </w:rPr>
        <w:lastRenderedPageBreak/>
        <w:t xml:space="preserve">IV.- CAPACIDADES TERMINALES </w:t>
      </w:r>
      <w:r w:rsidR="00C6240C">
        <w:rPr>
          <w:b/>
        </w:rPr>
        <w:t>Y CRITERIOS DE EVALUACION</w:t>
      </w:r>
    </w:p>
    <w:tbl>
      <w:tblPr>
        <w:tblStyle w:val="Tablaconcuadrcula"/>
        <w:tblW w:w="8897" w:type="dxa"/>
        <w:tblLook w:val="04A0" w:firstRow="1" w:lastRow="0" w:firstColumn="1" w:lastColumn="0" w:noHBand="0" w:noVBand="1"/>
      </w:tblPr>
      <w:tblGrid>
        <w:gridCol w:w="2518"/>
        <w:gridCol w:w="2693"/>
        <w:gridCol w:w="3686"/>
      </w:tblGrid>
      <w:tr w:rsidR="00C6240C" w:rsidTr="0026242A">
        <w:tc>
          <w:tcPr>
            <w:tcW w:w="2518" w:type="dxa"/>
          </w:tcPr>
          <w:p w:rsidR="00C6240C" w:rsidRDefault="00C6240C">
            <w:r>
              <w:t>Capacidad terminal</w:t>
            </w:r>
          </w:p>
        </w:tc>
        <w:tc>
          <w:tcPr>
            <w:tcW w:w="2693" w:type="dxa"/>
          </w:tcPr>
          <w:p w:rsidR="00C6240C" w:rsidRDefault="00C6240C">
            <w:r>
              <w:t>Criterios de evaluación</w:t>
            </w:r>
          </w:p>
        </w:tc>
        <w:tc>
          <w:tcPr>
            <w:tcW w:w="3686" w:type="dxa"/>
          </w:tcPr>
          <w:p w:rsidR="00C6240C" w:rsidRDefault="00C6240C">
            <w:r>
              <w:t>Indicadores de evaluación</w:t>
            </w:r>
          </w:p>
        </w:tc>
      </w:tr>
      <w:tr w:rsidR="00670227" w:rsidTr="0026242A">
        <w:tc>
          <w:tcPr>
            <w:tcW w:w="2518" w:type="dxa"/>
            <w:vMerge w:val="restart"/>
          </w:tcPr>
          <w:p w:rsidR="00670227" w:rsidRDefault="00670227" w:rsidP="00B5531E">
            <w:r>
              <w:t xml:space="preserve">4.1 Ejecutar el diagnostico y  mantenimiento del sistema de encendido convencional, de acuerdo a especificaciones técnicas. </w:t>
            </w:r>
          </w:p>
        </w:tc>
        <w:tc>
          <w:tcPr>
            <w:tcW w:w="2693" w:type="dxa"/>
          </w:tcPr>
          <w:p w:rsidR="00670227" w:rsidRDefault="00670227" w:rsidP="00B5531E">
            <w:r>
              <w:t xml:space="preserve">-Explica el funcionamiento del sistema de encendido convencional de conformidad al diagnostico eléctrico del vehículo. </w:t>
            </w:r>
          </w:p>
        </w:tc>
        <w:tc>
          <w:tcPr>
            <w:tcW w:w="3686" w:type="dxa"/>
          </w:tcPr>
          <w:p w:rsidR="00670227" w:rsidRDefault="00670227" w:rsidP="00C6240C">
            <w:r>
              <w:t xml:space="preserve">-Explica el funcionamiento de circuitos primarios y secundario del sistema de encendido convencional con precisión </w:t>
            </w:r>
          </w:p>
          <w:p w:rsidR="00670227" w:rsidRDefault="00670227" w:rsidP="00C6240C"/>
          <w:p w:rsidR="00670227" w:rsidRDefault="00670227" w:rsidP="00B5531E">
            <w:r>
              <w:t xml:space="preserve">- Identifica y </w:t>
            </w:r>
            <w:r w:rsidR="00145605">
              <w:t>d</w:t>
            </w:r>
            <w:r>
              <w:t xml:space="preserve">escribe a cada componente del sistema de encendido convencional, según las características existentes c/u con precisión y rapidez  </w:t>
            </w:r>
          </w:p>
        </w:tc>
      </w:tr>
      <w:tr w:rsidR="00670227" w:rsidTr="00670227">
        <w:trPr>
          <w:trHeight w:val="2723"/>
        </w:trPr>
        <w:tc>
          <w:tcPr>
            <w:tcW w:w="2518" w:type="dxa"/>
            <w:vMerge/>
          </w:tcPr>
          <w:p w:rsidR="00670227" w:rsidRDefault="00670227" w:rsidP="006F05BD"/>
        </w:tc>
        <w:tc>
          <w:tcPr>
            <w:tcW w:w="2693" w:type="dxa"/>
          </w:tcPr>
          <w:p w:rsidR="00670227" w:rsidRDefault="00670227" w:rsidP="00C6240C"/>
          <w:p w:rsidR="00670227" w:rsidRDefault="00145605" w:rsidP="00670227">
            <w:r>
              <w:t>-Realiza</w:t>
            </w:r>
            <w:r w:rsidR="00670227">
              <w:t xml:space="preserve">  el mantenimiento  de  los componentes del sistema de encendido convencional según especificaciones técnicas</w:t>
            </w:r>
          </w:p>
        </w:tc>
        <w:tc>
          <w:tcPr>
            <w:tcW w:w="3686" w:type="dxa"/>
          </w:tcPr>
          <w:p w:rsidR="00670227" w:rsidRDefault="00670227" w:rsidP="006F05BD">
            <w:r>
              <w:t xml:space="preserve"> </w:t>
            </w:r>
          </w:p>
          <w:p w:rsidR="00670227" w:rsidRDefault="00145605" w:rsidP="00D04BA3">
            <w:r>
              <w:t>-Repara</w:t>
            </w:r>
            <w:r w:rsidR="00670227">
              <w:t xml:space="preserve"> los componentes del sistema de encendido según los procedimientos técnicos especificados. </w:t>
            </w:r>
          </w:p>
          <w:p w:rsidR="00670227" w:rsidRDefault="00670227" w:rsidP="00D04BA3">
            <w:r>
              <w:t xml:space="preserve">  </w:t>
            </w:r>
          </w:p>
          <w:p w:rsidR="00670227" w:rsidRDefault="00670227" w:rsidP="00670227">
            <w:r>
              <w:t xml:space="preserve">-Regula y/o calibra los componentes  del sistema  de encendido de acuerdo a especificaciones técnicas con precisión.  </w:t>
            </w:r>
          </w:p>
        </w:tc>
      </w:tr>
      <w:tr w:rsidR="00670227" w:rsidTr="0026242A">
        <w:trPr>
          <w:trHeight w:val="236"/>
        </w:trPr>
        <w:tc>
          <w:tcPr>
            <w:tcW w:w="2518" w:type="dxa"/>
            <w:vMerge/>
          </w:tcPr>
          <w:p w:rsidR="00670227" w:rsidRDefault="00670227" w:rsidP="006F05BD"/>
        </w:tc>
        <w:tc>
          <w:tcPr>
            <w:tcW w:w="2693" w:type="dxa"/>
          </w:tcPr>
          <w:p w:rsidR="00670227" w:rsidRDefault="00145605" w:rsidP="00670227">
            <w:r>
              <w:t>-verifica</w:t>
            </w:r>
            <w:r w:rsidR="00670227">
              <w:t xml:space="preserve"> el funcionamiento de los componentes del sistema de encendido convencional utilizando los instrumentos y equipos de diagnostico </w:t>
            </w:r>
          </w:p>
        </w:tc>
        <w:tc>
          <w:tcPr>
            <w:tcW w:w="3686" w:type="dxa"/>
          </w:tcPr>
          <w:p w:rsidR="00670227" w:rsidRDefault="00145605" w:rsidP="00670227">
            <w:r>
              <w:t>-Determina</w:t>
            </w:r>
            <w:r w:rsidR="00670227">
              <w:t xml:space="preserve"> el estado de funcionamiento de componentes del sistema de encendido en el motor con precisión.</w:t>
            </w:r>
          </w:p>
          <w:p w:rsidR="00670227" w:rsidRDefault="00145605" w:rsidP="00670227">
            <w:r>
              <w:t>-Regula</w:t>
            </w:r>
            <w:r w:rsidR="00670227">
              <w:t xml:space="preserve"> la sincronización del sistema de encendido en el motor con precisión y rapidez.  </w:t>
            </w:r>
          </w:p>
        </w:tc>
      </w:tr>
      <w:tr w:rsidR="00177506" w:rsidTr="0026242A">
        <w:tc>
          <w:tcPr>
            <w:tcW w:w="2518" w:type="dxa"/>
            <w:vMerge w:val="restart"/>
          </w:tcPr>
          <w:p w:rsidR="00177506" w:rsidRDefault="00177506" w:rsidP="00670227">
            <w:r>
              <w:t>4.2 Ejecutar el mantenimiento del sistema de encendido electrónico de acuerdo a especificaciones técnicos considerando tiempo y costo.</w:t>
            </w:r>
          </w:p>
        </w:tc>
        <w:tc>
          <w:tcPr>
            <w:tcW w:w="2693" w:type="dxa"/>
          </w:tcPr>
          <w:p w:rsidR="00177506" w:rsidRDefault="00177506" w:rsidP="00670227">
            <w:r>
              <w:t>- Explica el funcionamiento del sistema de encendido electrónico de conformidad con el diagnostico eléctrico del vehículo</w:t>
            </w:r>
          </w:p>
        </w:tc>
        <w:tc>
          <w:tcPr>
            <w:tcW w:w="3686" w:type="dxa"/>
          </w:tcPr>
          <w:p w:rsidR="00177506" w:rsidRDefault="00177506" w:rsidP="006F05BD">
            <w:r>
              <w:t>-Explica el funcionamiento del sistema de encendido electrónico del motor basándose en el principio del efecto HALL.</w:t>
            </w:r>
          </w:p>
          <w:p w:rsidR="00177506" w:rsidRDefault="00177506" w:rsidP="006F05BD"/>
          <w:p w:rsidR="00177506" w:rsidRDefault="00177506" w:rsidP="00670227">
            <w:r>
              <w:t>-Describe  los tipos de sistema de encendido electrónico</w:t>
            </w:r>
          </w:p>
          <w:p w:rsidR="00177506" w:rsidRDefault="00177506" w:rsidP="00670227">
            <w:r>
              <w:t>del vehículo manifestando la características existentes en cada uno de ellos</w:t>
            </w:r>
          </w:p>
        </w:tc>
      </w:tr>
      <w:tr w:rsidR="00177506" w:rsidTr="00177506">
        <w:trPr>
          <w:trHeight w:val="2488"/>
        </w:trPr>
        <w:tc>
          <w:tcPr>
            <w:tcW w:w="2518" w:type="dxa"/>
            <w:vMerge/>
          </w:tcPr>
          <w:p w:rsidR="00177506" w:rsidRDefault="00177506" w:rsidP="006F05BD"/>
        </w:tc>
        <w:tc>
          <w:tcPr>
            <w:tcW w:w="2693" w:type="dxa"/>
          </w:tcPr>
          <w:p w:rsidR="00177506" w:rsidRDefault="00177506" w:rsidP="00953951"/>
          <w:p w:rsidR="00177506" w:rsidRDefault="00177506" w:rsidP="00670227">
            <w:r>
              <w:t>-Realiza el mantenimiento de los componentes del sistema de encendido electrónico según especificaciones  técnicas</w:t>
            </w:r>
          </w:p>
        </w:tc>
        <w:tc>
          <w:tcPr>
            <w:tcW w:w="3686" w:type="dxa"/>
          </w:tcPr>
          <w:p w:rsidR="00177506" w:rsidRDefault="00177506" w:rsidP="00953951"/>
          <w:p w:rsidR="00177506" w:rsidRDefault="00177506" w:rsidP="00953951">
            <w:r>
              <w:t>-Diagnostica el funcionamiento del sistema de encendido electrónico en el motor  teniendo presente  los parámetros  técnicos del sistema</w:t>
            </w:r>
          </w:p>
          <w:p w:rsidR="00177506" w:rsidRDefault="00177506" w:rsidP="00953951"/>
          <w:p w:rsidR="00177506" w:rsidRDefault="00177506" w:rsidP="00177506">
            <w:r>
              <w:t xml:space="preserve">-Repara los componentes del sistema de encendido electrónico siguiendo los procedimientos técnicos especificados. </w:t>
            </w:r>
          </w:p>
        </w:tc>
      </w:tr>
      <w:tr w:rsidR="00177506" w:rsidTr="0026242A">
        <w:trPr>
          <w:trHeight w:val="209"/>
        </w:trPr>
        <w:tc>
          <w:tcPr>
            <w:tcW w:w="2518" w:type="dxa"/>
            <w:vMerge/>
          </w:tcPr>
          <w:p w:rsidR="00177506" w:rsidRDefault="00177506" w:rsidP="006F05BD"/>
        </w:tc>
        <w:tc>
          <w:tcPr>
            <w:tcW w:w="2693" w:type="dxa"/>
          </w:tcPr>
          <w:p w:rsidR="00177506" w:rsidRDefault="00145605" w:rsidP="00670227">
            <w:r>
              <w:t>-Verifica</w:t>
            </w:r>
            <w:r w:rsidR="00177506">
              <w:t xml:space="preserve"> el funcionamiento de los componentes del sistema de encendido </w:t>
            </w:r>
            <w:r w:rsidR="00177506">
              <w:lastRenderedPageBreak/>
              <w:t xml:space="preserve">electrónico utilizando los  instrumentos de equipos de diagnóstico </w:t>
            </w:r>
          </w:p>
        </w:tc>
        <w:tc>
          <w:tcPr>
            <w:tcW w:w="3686" w:type="dxa"/>
          </w:tcPr>
          <w:p w:rsidR="00177506" w:rsidRDefault="00145605" w:rsidP="00177506">
            <w:r>
              <w:lastRenderedPageBreak/>
              <w:t>-Determina</w:t>
            </w:r>
            <w:r w:rsidR="00177506">
              <w:t xml:space="preserve"> el estado de funcionamiento del sistema de encendido electrónico en el motor </w:t>
            </w:r>
            <w:r w:rsidR="00177506">
              <w:lastRenderedPageBreak/>
              <w:t>utilizando instrumentos apropiados con precisión y rapidez</w:t>
            </w:r>
          </w:p>
          <w:p w:rsidR="00177506" w:rsidRDefault="00177506" w:rsidP="00177506">
            <w:r>
              <w:t xml:space="preserve">-regula la sincronización de encendido electrónico en el motor con precisión </w:t>
            </w:r>
          </w:p>
        </w:tc>
      </w:tr>
    </w:tbl>
    <w:p w:rsidR="000F4141" w:rsidRDefault="000F4141">
      <w:pPr>
        <w:rPr>
          <w:b/>
        </w:rPr>
      </w:pPr>
    </w:p>
    <w:p w:rsidR="0026242A" w:rsidRPr="000F4141" w:rsidRDefault="0026242A">
      <w:r w:rsidRPr="0026242A">
        <w:rPr>
          <w:b/>
        </w:rPr>
        <w:t>V</w:t>
      </w:r>
      <w:r>
        <w:rPr>
          <w:b/>
        </w:rPr>
        <w:t>.- ORGANIZACIÓ</w:t>
      </w:r>
      <w:r w:rsidR="00501605">
        <w:rPr>
          <w:b/>
        </w:rPr>
        <w:t>N DE ACTIVIDADES Y CONTENIDOS BÁ</w:t>
      </w:r>
      <w:r>
        <w:rPr>
          <w:b/>
        </w:rPr>
        <w:t>SICOS</w:t>
      </w:r>
    </w:p>
    <w:tbl>
      <w:tblPr>
        <w:tblStyle w:val="Tablaconcuadrcula"/>
        <w:tblW w:w="9030" w:type="dxa"/>
        <w:tblLayout w:type="fixed"/>
        <w:tblLook w:val="04A0" w:firstRow="1" w:lastRow="0" w:firstColumn="1" w:lastColumn="0" w:noHBand="0" w:noVBand="1"/>
      </w:tblPr>
      <w:tblGrid>
        <w:gridCol w:w="1101"/>
        <w:gridCol w:w="2126"/>
        <w:gridCol w:w="1843"/>
        <w:gridCol w:w="2551"/>
        <w:gridCol w:w="1409"/>
      </w:tblGrid>
      <w:tr w:rsidR="007E153B" w:rsidTr="007E153B">
        <w:trPr>
          <w:trHeight w:val="545"/>
        </w:trPr>
        <w:tc>
          <w:tcPr>
            <w:tcW w:w="1101" w:type="dxa"/>
          </w:tcPr>
          <w:p w:rsidR="0026242A" w:rsidRDefault="0026242A" w:rsidP="007E153B">
            <w:pPr>
              <w:jc w:val="center"/>
              <w:rPr>
                <w:b/>
              </w:rPr>
            </w:pPr>
            <w:r>
              <w:rPr>
                <w:b/>
              </w:rPr>
              <w:t>Semanas/fechas</w:t>
            </w:r>
          </w:p>
        </w:tc>
        <w:tc>
          <w:tcPr>
            <w:tcW w:w="2126" w:type="dxa"/>
          </w:tcPr>
          <w:p w:rsidR="0026242A" w:rsidRDefault="0026242A">
            <w:pPr>
              <w:rPr>
                <w:b/>
              </w:rPr>
            </w:pPr>
            <w:r>
              <w:rPr>
                <w:b/>
              </w:rPr>
              <w:t>Elementos de capacidad</w:t>
            </w:r>
          </w:p>
        </w:tc>
        <w:tc>
          <w:tcPr>
            <w:tcW w:w="1843" w:type="dxa"/>
          </w:tcPr>
          <w:p w:rsidR="0026242A" w:rsidRDefault="0026242A">
            <w:pPr>
              <w:rPr>
                <w:b/>
              </w:rPr>
            </w:pPr>
            <w:r>
              <w:rPr>
                <w:b/>
              </w:rPr>
              <w:t>Actividades de aprendizaje</w:t>
            </w:r>
          </w:p>
        </w:tc>
        <w:tc>
          <w:tcPr>
            <w:tcW w:w="2551" w:type="dxa"/>
          </w:tcPr>
          <w:p w:rsidR="0026242A" w:rsidRDefault="0026242A">
            <w:pPr>
              <w:rPr>
                <w:b/>
              </w:rPr>
            </w:pPr>
            <w:r>
              <w:rPr>
                <w:b/>
              </w:rPr>
              <w:t>Contenidos básicos</w:t>
            </w:r>
          </w:p>
        </w:tc>
        <w:tc>
          <w:tcPr>
            <w:tcW w:w="1409" w:type="dxa"/>
          </w:tcPr>
          <w:p w:rsidR="0026242A" w:rsidRDefault="0026242A">
            <w:pPr>
              <w:rPr>
                <w:b/>
              </w:rPr>
            </w:pPr>
            <w:r>
              <w:rPr>
                <w:b/>
              </w:rPr>
              <w:t>Tareas previas</w:t>
            </w:r>
          </w:p>
        </w:tc>
      </w:tr>
      <w:tr w:rsidR="007E153B" w:rsidTr="007E153B">
        <w:trPr>
          <w:trHeight w:val="1620"/>
        </w:trPr>
        <w:tc>
          <w:tcPr>
            <w:tcW w:w="1101" w:type="dxa"/>
          </w:tcPr>
          <w:p w:rsidR="0026242A" w:rsidRDefault="0026242A" w:rsidP="007E153B">
            <w:pPr>
              <w:jc w:val="center"/>
              <w:rPr>
                <w:b/>
              </w:rPr>
            </w:pPr>
            <w:r>
              <w:rPr>
                <w:b/>
              </w:rPr>
              <w:t>1ra</w:t>
            </w:r>
          </w:p>
          <w:p w:rsidR="0026242A" w:rsidRDefault="00145605" w:rsidP="007E153B">
            <w:pPr>
              <w:jc w:val="center"/>
              <w:rPr>
                <w:b/>
              </w:rPr>
            </w:pPr>
            <w:r>
              <w:rPr>
                <w:b/>
              </w:rPr>
              <w:t>19</w:t>
            </w:r>
            <w:r w:rsidR="0026242A">
              <w:rPr>
                <w:b/>
              </w:rPr>
              <w:t>/08/1</w:t>
            </w:r>
            <w:r>
              <w:rPr>
                <w:b/>
              </w:rPr>
              <w:t>3</w:t>
            </w:r>
          </w:p>
        </w:tc>
        <w:tc>
          <w:tcPr>
            <w:tcW w:w="2126" w:type="dxa"/>
          </w:tcPr>
          <w:p w:rsidR="0026242A" w:rsidRPr="0026242A" w:rsidRDefault="00213BC8" w:rsidP="000F4141">
            <w:r>
              <w:t xml:space="preserve">1- </w:t>
            </w:r>
            <w:r w:rsidR="000F4141">
              <w:t>Reconocer por sus característica , componentes del sistema de encendido</w:t>
            </w:r>
          </w:p>
        </w:tc>
        <w:tc>
          <w:tcPr>
            <w:tcW w:w="1843" w:type="dxa"/>
          </w:tcPr>
          <w:p w:rsidR="0026242A" w:rsidRPr="0026242A" w:rsidRDefault="0026242A" w:rsidP="000F4141">
            <w:r>
              <w:t xml:space="preserve">1. </w:t>
            </w:r>
            <w:r w:rsidR="000F4141">
              <w:t>Identificación de componentes del sistema de encendido en el motor</w:t>
            </w:r>
          </w:p>
        </w:tc>
        <w:tc>
          <w:tcPr>
            <w:tcW w:w="2551" w:type="dxa"/>
          </w:tcPr>
          <w:p w:rsidR="0026242A" w:rsidRDefault="000F4141" w:rsidP="000F4141">
            <w:pPr>
              <w:rPr>
                <w:u w:val="single"/>
              </w:rPr>
            </w:pPr>
            <w:r>
              <w:rPr>
                <w:u w:val="single"/>
              </w:rPr>
              <w:t>Sistema de encendido convencional.</w:t>
            </w:r>
          </w:p>
          <w:p w:rsidR="000F4141" w:rsidRPr="000F4141" w:rsidRDefault="000F4141" w:rsidP="000F4141">
            <w:r>
              <w:t>_F</w:t>
            </w:r>
            <w:r w:rsidRPr="000F4141">
              <w:t>unción</w:t>
            </w:r>
            <w:r>
              <w:t>- circuitos- formas de  convertir bajo a alto voltaje</w:t>
            </w:r>
          </w:p>
        </w:tc>
        <w:tc>
          <w:tcPr>
            <w:tcW w:w="1409" w:type="dxa"/>
          </w:tcPr>
          <w:p w:rsidR="0026242A" w:rsidRPr="0026242A" w:rsidRDefault="0026242A" w:rsidP="000F4141">
            <w:r>
              <w:t xml:space="preserve">- </w:t>
            </w:r>
            <w:r w:rsidR="004F4008">
              <w:t>instal</w:t>
            </w:r>
            <w:r w:rsidR="00145605">
              <w:t>ación de un circuito  eléctrico</w:t>
            </w:r>
          </w:p>
        </w:tc>
      </w:tr>
      <w:tr w:rsidR="007E153B" w:rsidTr="007E153B">
        <w:trPr>
          <w:trHeight w:val="1634"/>
        </w:trPr>
        <w:tc>
          <w:tcPr>
            <w:tcW w:w="1101" w:type="dxa"/>
          </w:tcPr>
          <w:p w:rsidR="0026242A" w:rsidRDefault="0026242A" w:rsidP="007E153B">
            <w:pPr>
              <w:jc w:val="center"/>
              <w:rPr>
                <w:b/>
              </w:rPr>
            </w:pPr>
            <w:r>
              <w:rPr>
                <w:b/>
              </w:rPr>
              <w:t>2da</w:t>
            </w:r>
          </w:p>
          <w:p w:rsidR="0026242A" w:rsidRDefault="00145605" w:rsidP="00145605">
            <w:pPr>
              <w:rPr>
                <w:b/>
              </w:rPr>
            </w:pPr>
            <w:r>
              <w:rPr>
                <w:b/>
              </w:rPr>
              <w:t>26</w:t>
            </w:r>
            <w:r w:rsidR="009A5FB4">
              <w:rPr>
                <w:b/>
              </w:rPr>
              <w:t>/08</w:t>
            </w:r>
            <w:r w:rsidR="00794DC6">
              <w:rPr>
                <w:b/>
              </w:rPr>
              <w:t>/1</w:t>
            </w:r>
            <w:r>
              <w:rPr>
                <w:b/>
              </w:rPr>
              <w:t>3</w:t>
            </w:r>
          </w:p>
        </w:tc>
        <w:tc>
          <w:tcPr>
            <w:tcW w:w="2126" w:type="dxa"/>
          </w:tcPr>
          <w:p w:rsidR="0026242A" w:rsidRPr="00794DC6" w:rsidRDefault="00213BC8" w:rsidP="00CF7291">
            <w:r>
              <w:t>2-</w:t>
            </w:r>
            <w:r w:rsidR="00145605">
              <w:t>Determinar   el</w:t>
            </w:r>
            <w:r w:rsidR="000F4141">
              <w:t xml:space="preserve"> funcionamiento de componentes del sistema de encendido</w:t>
            </w:r>
          </w:p>
        </w:tc>
        <w:tc>
          <w:tcPr>
            <w:tcW w:w="1843" w:type="dxa"/>
          </w:tcPr>
          <w:p w:rsidR="0026242A" w:rsidRPr="00794DC6" w:rsidRDefault="000F4141" w:rsidP="00CF7291">
            <w:r>
              <w:t xml:space="preserve">2. Verificar estado de los componentes del sistema de encendido. </w:t>
            </w:r>
          </w:p>
        </w:tc>
        <w:tc>
          <w:tcPr>
            <w:tcW w:w="2551" w:type="dxa"/>
          </w:tcPr>
          <w:p w:rsidR="00213BC8" w:rsidRDefault="00213BC8" w:rsidP="00213BC8">
            <w:r>
              <w:rPr>
                <w:u w:val="single"/>
              </w:rPr>
              <w:t>Componentes del sistema de encendido básico</w:t>
            </w:r>
            <w:r w:rsidR="00794DC6">
              <w:t>:</w:t>
            </w:r>
            <w:r w:rsidR="00CF7291">
              <w:t xml:space="preserve"> </w:t>
            </w:r>
          </w:p>
          <w:p w:rsidR="00794DC6" w:rsidRDefault="00213BC8" w:rsidP="00213BC8">
            <w:r>
              <w:t>_Función de cada uno</w:t>
            </w:r>
          </w:p>
          <w:p w:rsidR="00213BC8" w:rsidRDefault="00213BC8" w:rsidP="00213BC8">
            <w:r>
              <w:t>_Características</w:t>
            </w:r>
          </w:p>
          <w:p w:rsidR="00213BC8" w:rsidRPr="00794DC6" w:rsidRDefault="00213BC8" w:rsidP="00213BC8">
            <w:r>
              <w:t>_Clases</w:t>
            </w:r>
          </w:p>
        </w:tc>
        <w:tc>
          <w:tcPr>
            <w:tcW w:w="1409" w:type="dxa"/>
          </w:tcPr>
          <w:p w:rsidR="0026242A" w:rsidRPr="00794DC6" w:rsidRDefault="00794DC6" w:rsidP="004F4008">
            <w:r>
              <w:t xml:space="preserve">- </w:t>
            </w:r>
            <w:r w:rsidR="00145605">
              <w:t xml:space="preserve">pruebas </w:t>
            </w:r>
            <w:proofErr w:type="spellStart"/>
            <w:r w:rsidR="00145605">
              <w:t>electricas</w:t>
            </w:r>
            <w:proofErr w:type="spellEnd"/>
            <w:r w:rsidR="004F4008">
              <w:t xml:space="preserve"> con </w:t>
            </w:r>
            <w:proofErr w:type="spellStart"/>
            <w:r w:rsidR="004F4008">
              <w:t>multitester</w:t>
            </w:r>
            <w:proofErr w:type="spellEnd"/>
            <w:r w:rsidR="004F4008">
              <w:t xml:space="preserve"> </w:t>
            </w:r>
          </w:p>
        </w:tc>
      </w:tr>
      <w:tr w:rsidR="007E153B" w:rsidTr="007E153B">
        <w:trPr>
          <w:trHeight w:val="2165"/>
        </w:trPr>
        <w:tc>
          <w:tcPr>
            <w:tcW w:w="1101" w:type="dxa"/>
          </w:tcPr>
          <w:p w:rsidR="0026242A" w:rsidRDefault="00794DC6" w:rsidP="007E153B">
            <w:pPr>
              <w:jc w:val="center"/>
              <w:rPr>
                <w:b/>
              </w:rPr>
            </w:pPr>
            <w:r>
              <w:rPr>
                <w:b/>
              </w:rPr>
              <w:t>3ra</w:t>
            </w:r>
          </w:p>
          <w:p w:rsidR="00794DC6" w:rsidRDefault="00145605" w:rsidP="007E153B">
            <w:pPr>
              <w:jc w:val="center"/>
              <w:rPr>
                <w:b/>
              </w:rPr>
            </w:pPr>
            <w:r>
              <w:rPr>
                <w:b/>
              </w:rPr>
              <w:t>02</w:t>
            </w:r>
            <w:r w:rsidR="00794DC6">
              <w:rPr>
                <w:b/>
              </w:rPr>
              <w:t>/09/1</w:t>
            </w:r>
            <w:r>
              <w:rPr>
                <w:b/>
              </w:rPr>
              <w:t>3</w:t>
            </w:r>
          </w:p>
          <w:p w:rsidR="00213BC8" w:rsidRDefault="00213BC8" w:rsidP="00213BC8">
            <w:pPr>
              <w:jc w:val="center"/>
              <w:rPr>
                <w:b/>
              </w:rPr>
            </w:pPr>
            <w:r>
              <w:rPr>
                <w:b/>
              </w:rPr>
              <w:t>4ta</w:t>
            </w:r>
          </w:p>
          <w:p w:rsidR="00213BC8" w:rsidRDefault="00145605" w:rsidP="00213BC8">
            <w:pPr>
              <w:jc w:val="center"/>
              <w:rPr>
                <w:b/>
              </w:rPr>
            </w:pPr>
            <w:r>
              <w:rPr>
                <w:b/>
              </w:rPr>
              <w:t>09/09/13</w:t>
            </w:r>
          </w:p>
        </w:tc>
        <w:tc>
          <w:tcPr>
            <w:tcW w:w="2126" w:type="dxa"/>
          </w:tcPr>
          <w:p w:rsidR="0026242A" w:rsidRPr="00794DC6" w:rsidRDefault="00213BC8" w:rsidP="00CF7291">
            <w:r>
              <w:t>Puesta a punto del distribuidor en el motor</w:t>
            </w:r>
            <w:r w:rsidR="00CF7291">
              <w:t>.</w:t>
            </w:r>
          </w:p>
        </w:tc>
        <w:tc>
          <w:tcPr>
            <w:tcW w:w="1843" w:type="dxa"/>
          </w:tcPr>
          <w:p w:rsidR="0026242A" w:rsidRPr="00794DC6" w:rsidRDefault="00213BC8" w:rsidP="00CF7291">
            <w:r>
              <w:t>Servicio al distribuidor de encendido</w:t>
            </w:r>
          </w:p>
        </w:tc>
        <w:tc>
          <w:tcPr>
            <w:tcW w:w="2551" w:type="dxa"/>
          </w:tcPr>
          <w:p w:rsidR="00794DC6" w:rsidRDefault="00213BC8">
            <w:r>
              <w:rPr>
                <w:u w:val="single"/>
              </w:rPr>
              <w:t>Distribuidor de encendido</w:t>
            </w:r>
            <w:r w:rsidR="00794DC6">
              <w:t>:</w:t>
            </w:r>
          </w:p>
          <w:p w:rsidR="00794DC6" w:rsidRPr="00794DC6" w:rsidRDefault="00794DC6" w:rsidP="00213BC8">
            <w:r>
              <w:t>-</w:t>
            </w:r>
            <w:r w:rsidR="00213BC8">
              <w:t>Función- estructura- tipos- sincronización en el motor</w:t>
            </w:r>
          </w:p>
        </w:tc>
        <w:tc>
          <w:tcPr>
            <w:tcW w:w="1409" w:type="dxa"/>
          </w:tcPr>
          <w:p w:rsidR="0026242A" w:rsidRPr="004F4008" w:rsidRDefault="004F4008" w:rsidP="004F4008">
            <w:r>
              <w:t>determinación del punto del motor</w:t>
            </w:r>
          </w:p>
        </w:tc>
      </w:tr>
      <w:tr w:rsidR="007E153B" w:rsidTr="00213BC8">
        <w:trPr>
          <w:trHeight w:val="1657"/>
        </w:trPr>
        <w:tc>
          <w:tcPr>
            <w:tcW w:w="1101" w:type="dxa"/>
          </w:tcPr>
          <w:p w:rsidR="00794DC6" w:rsidRDefault="00337563" w:rsidP="007E153B">
            <w:pPr>
              <w:jc w:val="center"/>
              <w:rPr>
                <w:b/>
              </w:rPr>
            </w:pPr>
            <w:r>
              <w:rPr>
                <w:b/>
              </w:rPr>
              <w:t>5ta</w:t>
            </w:r>
          </w:p>
          <w:p w:rsidR="00337563" w:rsidRDefault="00145605" w:rsidP="007E153B">
            <w:pPr>
              <w:jc w:val="center"/>
              <w:rPr>
                <w:b/>
              </w:rPr>
            </w:pPr>
            <w:r>
              <w:rPr>
                <w:b/>
              </w:rPr>
              <w:t>16</w:t>
            </w:r>
            <w:r w:rsidR="00337563">
              <w:rPr>
                <w:b/>
              </w:rPr>
              <w:t>/09/1</w:t>
            </w:r>
            <w:r>
              <w:rPr>
                <w:b/>
              </w:rPr>
              <w:t>3</w:t>
            </w:r>
          </w:p>
        </w:tc>
        <w:tc>
          <w:tcPr>
            <w:tcW w:w="2126" w:type="dxa"/>
          </w:tcPr>
          <w:p w:rsidR="00794DC6" w:rsidRPr="00337563" w:rsidRDefault="00145605" w:rsidP="00673115">
            <w:r>
              <w:t>4</w:t>
            </w:r>
            <w:r w:rsidR="00213BC8">
              <w:t xml:space="preserve">- Verificar el avance de encendido </w:t>
            </w:r>
          </w:p>
        </w:tc>
        <w:tc>
          <w:tcPr>
            <w:tcW w:w="1843" w:type="dxa"/>
          </w:tcPr>
          <w:p w:rsidR="00794DC6" w:rsidRPr="00337563" w:rsidRDefault="00145605" w:rsidP="00213BC8">
            <w:r>
              <w:t>4</w:t>
            </w:r>
            <w:r w:rsidR="000F4141">
              <w:t xml:space="preserve">. </w:t>
            </w:r>
            <w:r w:rsidR="00213BC8">
              <w:t>Sincronizar la chispa de encendido</w:t>
            </w:r>
          </w:p>
        </w:tc>
        <w:tc>
          <w:tcPr>
            <w:tcW w:w="2551" w:type="dxa"/>
          </w:tcPr>
          <w:p w:rsidR="00794DC6" w:rsidRDefault="00213BC8" w:rsidP="006F05BD">
            <w:r>
              <w:rPr>
                <w:u w:val="single"/>
              </w:rPr>
              <w:t>Mecanismo de avance de encendido</w:t>
            </w:r>
            <w:r w:rsidR="00337563">
              <w:t>:</w:t>
            </w:r>
          </w:p>
          <w:p w:rsidR="00673115" w:rsidRPr="00337563" w:rsidRDefault="00673115" w:rsidP="00337563">
            <w:r>
              <w:t>-</w:t>
            </w:r>
            <w:r w:rsidR="00213BC8">
              <w:t xml:space="preserve">Descripción y funcionamiento del avance por vacio y avance centrifugo </w:t>
            </w:r>
          </w:p>
        </w:tc>
        <w:tc>
          <w:tcPr>
            <w:tcW w:w="1409" w:type="dxa"/>
          </w:tcPr>
          <w:p w:rsidR="00794DC6" w:rsidRPr="00337563" w:rsidRDefault="004F4008" w:rsidP="00213BC8">
            <w:r>
              <w:t>Relación de RPM del motor y avance de encendido</w:t>
            </w:r>
          </w:p>
        </w:tc>
      </w:tr>
      <w:tr w:rsidR="00213BC8" w:rsidTr="007E153B">
        <w:trPr>
          <w:trHeight w:val="206"/>
        </w:trPr>
        <w:tc>
          <w:tcPr>
            <w:tcW w:w="1101" w:type="dxa"/>
          </w:tcPr>
          <w:p w:rsidR="00213BC8" w:rsidRDefault="00213BC8" w:rsidP="00213BC8">
            <w:pPr>
              <w:jc w:val="center"/>
              <w:rPr>
                <w:b/>
              </w:rPr>
            </w:pPr>
            <w:r>
              <w:rPr>
                <w:b/>
              </w:rPr>
              <w:t>6ta</w:t>
            </w:r>
          </w:p>
          <w:p w:rsidR="00213BC8" w:rsidRDefault="00145605" w:rsidP="00213BC8">
            <w:pPr>
              <w:jc w:val="center"/>
              <w:rPr>
                <w:b/>
              </w:rPr>
            </w:pPr>
            <w:r>
              <w:rPr>
                <w:b/>
              </w:rPr>
              <w:t>23/09/13</w:t>
            </w:r>
          </w:p>
          <w:p w:rsidR="00213BC8" w:rsidRDefault="00213BC8" w:rsidP="007E153B">
            <w:pPr>
              <w:jc w:val="center"/>
              <w:rPr>
                <w:b/>
              </w:rPr>
            </w:pPr>
          </w:p>
        </w:tc>
        <w:tc>
          <w:tcPr>
            <w:tcW w:w="2126" w:type="dxa"/>
          </w:tcPr>
          <w:p w:rsidR="00213BC8" w:rsidRDefault="00145605" w:rsidP="00673115">
            <w:r>
              <w:t>5- D</w:t>
            </w:r>
            <w:r w:rsidR="00213BC8">
              <w:t xml:space="preserve">eterminación del ángulo </w:t>
            </w:r>
            <w:proofErr w:type="spellStart"/>
            <w:r w:rsidR="00213BC8">
              <w:t>Dwell</w:t>
            </w:r>
            <w:proofErr w:type="spellEnd"/>
            <w:r w:rsidR="00213BC8">
              <w:t xml:space="preserve"> en un motor </w:t>
            </w:r>
          </w:p>
        </w:tc>
        <w:tc>
          <w:tcPr>
            <w:tcW w:w="1843" w:type="dxa"/>
          </w:tcPr>
          <w:p w:rsidR="00213BC8" w:rsidRDefault="00213BC8" w:rsidP="00213BC8">
            <w:r>
              <w:t>Verificar el ángulo Dwell en un motor</w:t>
            </w:r>
          </w:p>
        </w:tc>
        <w:tc>
          <w:tcPr>
            <w:tcW w:w="2551" w:type="dxa"/>
          </w:tcPr>
          <w:p w:rsidR="00213BC8" w:rsidRDefault="00213BC8" w:rsidP="00337563">
            <w:pPr>
              <w:rPr>
                <w:u w:val="single"/>
              </w:rPr>
            </w:pPr>
            <w:r>
              <w:rPr>
                <w:u w:val="single"/>
              </w:rPr>
              <w:t>Angulo Dwell:</w:t>
            </w:r>
          </w:p>
          <w:p w:rsidR="00213BC8" w:rsidRPr="00213BC8" w:rsidRDefault="00213BC8" w:rsidP="00337563">
            <w:r>
              <w:t>-descripción- Formas de hallar el ángulo Dwell- Relación con la chispa de encendido.</w:t>
            </w:r>
          </w:p>
        </w:tc>
        <w:tc>
          <w:tcPr>
            <w:tcW w:w="1409" w:type="dxa"/>
          </w:tcPr>
          <w:p w:rsidR="00213BC8" w:rsidRDefault="004F4008" w:rsidP="00213BC8">
            <w:r>
              <w:t>Angulo Dwell del motor Otto</w:t>
            </w:r>
          </w:p>
        </w:tc>
      </w:tr>
      <w:tr w:rsidR="007E153B" w:rsidTr="007E153B">
        <w:trPr>
          <w:trHeight w:val="279"/>
        </w:trPr>
        <w:tc>
          <w:tcPr>
            <w:tcW w:w="1101" w:type="dxa"/>
          </w:tcPr>
          <w:p w:rsidR="00673115" w:rsidRDefault="00673115" w:rsidP="007E153B">
            <w:pPr>
              <w:jc w:val="center"/>
              <w:rPr>
                <w:b/>
              </w:rPr>
            </w:pPr>
          </w:p>
          <w:p w:rsidR="00673115" w:rsidRDefault="00673115" w:rsidP="007E153B">
            <w:pPr>
              <w:jc w:val="center"/>
              <w:rPr>
                <w:b/>
              </w:rPr>
            </w:pPr>
            <w:r>
              <w:rPr>
                <w:b/>
              </w:rPr>
              <w:t>7ma</w:t>
            </w:r>
          </w:p>
          <w:p w:rsidR="00673115" w:rsidRDefault="00145605" w:rsidP="007E153B">
            <w:pPr>
              <w:jc w:val="center"/>
              <w:rPr>
                <w:b/>
              </w:rPr>
            </w:pPr>
            <w:r>
              <w:rPr>
                <w:b/>
              </w:rPr>
              <w:t>30/09/13</w:t>
            </w:r>
          </w:p>
        </w:tc>
        <w:tc>
          <w:tcPr>
            <w:tcW w:w="2126" w:type="dxa"/>
          </w:tcPr>
          <w:p w:rsidR="00794DC6" w:rsidRPr="00337563" w:rsidRDefault="00213BC8" w:rsidP="00673115">
            <w:r>
              <w:t>7- Verificar el estado de las bujías en el motor</w:t>
            </w:r>
          </w:p>
        </w:tc>
        <w:tc>
          <w:tcPr>
            <w:tcW w:w="1843" w:type="dxa"/>
          </w:tcPr>
          <w:p w:rsidR="00673115" w:rsidRPr="000A044C" w:rsidRDefault="00213BC8" w:rsidP="00213BC8">
            <w:pPr>
              <w:rPr>
                <w:u w:val="single"/>
              </w:rPr>
            </w:pPr>
            <w:r>
              <w:t>7-</w:t>
            </w:r>
            <w:r w:rsidR="00673115" w:rsidRPr="000A044C">
              <w:t>.</w:t>
            </w:r>
            <w:r w:rsidRPr="000A044C">
              <w:t>Servicio a las bujías de encendido</w:t>
            </w:r>
            <w:r w:rsidR="00673115" w:rsidRPr="000A044C">
              <w:t xml:space="preserve"> </w:t>
            </w:r>
          </w:p>
        </w:tc>
        <w:tc>
          <w:tcPr>
            <w:tcW w:w="2551" w:type="dxa"/>
          </w:tcPr>
          <w:p w:rsidR="00337563" w:rsidRDefault="000A044C" w:rsidP="006F05BD">
            <w:r>
              <w:rPr>
                <w:u w:val="single"/>
              </w:rPr>
              <w:t>Bujía de encendido</w:t>
            </w:r>
            <w:r w:rsidR="00673115">
              <w:t xml:space="preserve">-Descripción- funciones- </w:t>
            </w:r>
            <w:r>
              <w:t>estructura- tipos</w:t>
            </w:r>
          </w:p>
          <w:p w:rsidR="00337563" w:rsidRPr="00337563" w:rsidRDefault="00337563" w:rsidP="006F05BD"/>
        </w:tc>
        <w:tc>
          <w:tcPr>
            <w:tcW w:w="1409" w:type="dxa"/>
          </w:tcPr>
          <w:p w:rsidR="00794DC6" w:rsidRPr="00337563" w:rsidRDefault="004F4008" w:rsidP="00BB1D61">
            <w:r>
              <w:t>Ordenes de encendido en el motor Otto</w:t>
            </w:r>
          </w:p>
        </w:tc>
      </w:tr>
    </w:tbl>
    <w:p w:rsidR="00213BC8" w:rsidRDefault="00213BC8">
      <w:pPr>
        <w:rPr>
          <w:b/>
        </w:rPr>
      </w:pPr>
    </w:p>
    <w:p w:rsidR="000F4141" w:rsidRDefault="000F4141">
      <w:pPr>
        <w:rPr>
          <w:b/>
        </w:rPr>
      </w:pPr>
      <w:r>
        <w:rPr>
          <w:b/>
        </w:rPr>
        <w:br w:type="page"/>
      </w:r>
    </w:p>
    <w:p w:rsidR="0026242A" w:rsidRDefault="0026242A">
      <w:pPr>
        <w:rPr>
          <w:b/>
        </w:rPr>
      </w:pPr>
    </w:p>
    <w:p w:rsidR="00F244B9" w:rsidRDefault="00F244B9">
      <w:pPr>
        <w:rPr>
          <w:b/>
        </w:rPr>
      </w:pPr>
    </w:p>
    <w:p w:rsidR="00F244B9" w:rsidRDefault="00F244B9">
      <w:pPr>
        <w:rPr>
          <w:b/>
        </w:rPr>
      </w:pPr>
    </w:p>
    <w:p w:rsidR="00F244B9" w:rsidRPr="0026242A" w:rsidRDefault="00F244B9">
      <w:pPr>
        <w:rPr>
          <w:b/>
        </w:rPr>
      </w:pPr>
    </w:p>
    <w:tbl>
      <w:tblPr>
        <w:tblStyle w:val="Tablaconcuadrcula"/>
        <w:tblW w:w="0" w:type="auto"/>
        <w:tblLayout w:type="fixed"/>
        <w:tblLook w:val="04A0" w:firstRow="1" w:lastRow="0" w:firstColumn="1" w:lastColumn="0" w:noHBand="0" w:noVBand="1"/>
      </w:tblPr>
      <w:tblGrid>
        <w:gridCol w:w="1101"/>
        <w:gridCol w:w="1842"/>
        <w:gridCol w:w="1985"/>
        <w:gridCol w:w="2126"/>
        <w:gridCol w:w="1590"/>
      </w:tblGrid>
      <w:tr w:rsidR="007E153B" w:rsidTr="00335218">
        <w:tc>
          <w:tcPr>
            <w:tcW w:w="1101" w:type="dxa"/>
          </w:tcPr>
          <w:p w:rsidR="007E153B" w:rsidRDefault="007E153B">
            <w:r>
              <w:rPr>
                <w:b/>
              </w:rPr>
              <w:t>Semanas/fechas</w:t>
            </w:r>
          </w:p>
        </w:tc>
        <w:tc>
          <w:tcPr>
            <w:tcW w:w="1842" w:type="dxa"/>
          </w:tcPr>
          <w:p w:rsidR="007E153B" w:rsidRDefault="007E153B">
            <w:r>
              <w:rPr>
                <w:b/>
              </w:rPr>
              <w:t>Elementos de capacidad</w:t>
            </w:r>
          </w:p>
        </w:tc>
        <w:tc>
          <w:tcPr>
            <w:tcW w:w="1985" w:type="dxa"/>
          </w:tcPr>
          <w:p w:rsidR="007E153B" w:rsidRDefault="007E153B">
            <w:r>
              <w:rPr>
                <w:b/>
              </w:rPr>
              <w:t>Actividades de aprendizaje</w:t>
            </w:r>
          </w:p>
        </w:tc>
        <w:tc>
          <w:tcPr>
            <w:tcW w:w="2126" w:type="dxa"/>
          </w:tcPr>
          <w:p w:rsidR="007E153B" w:rsidRDefault="007E153B">
            <w:r>
              <w:rPr>
                <w:b/>
              </w:rPr>
              <w:t>Contenidos básicos</w:t>
            </w:r>
          </w:p>
        </w:tc>
        <w:tc>
          <w:tcPr>
            <w:tcW w:w="1590" w:type="dxa"/>
          </w:tcPr>
          <w:p w:rsidR="007E153B" w:rsidRDefault="007E153B">
            <w:r>
              <w:rPr>
                <w:b/>
              </w:rPr>
              <w:t>Tareas previas</w:t>
            </w:r>
          </w:p>
        </w:tc>
      </w:tr>
      <w:tr w:rsidR="007E153B" w:rsidTr="00335218">
        <w:tc>
          <w:tcPr>
            <w:tcW w:w="1101" w:type="dxa"/>
          </w:tcPr>
          <w:p w:rsidR="007E153B" w:rsidRPr="000F4141" w:rsidRDefault="007E153B" w:rsidP="000F4141">
            <w:pPr>
              <w:jc w:val="center"/>
              <w:rPr>
                <w:b/>
              </w:rPr>
            </w:pPr>
            <w:r w:rsidRPr="000F4141">
              <w:rPr>
                <w:b/>
              </w:rPr>
              <w:t>8va</w:t>
            </w:r>
          </w:p>
          <w:p w:rsidR="007E153B" w:rsidRDefault="00145605" w:rsidP="000F4141">
            <w:pPr>
              <w:jc w:val="center"/>
              <w:rPr>
                <w:b/>
              </w:rPr>
            </w:pPr>
            <w:r>
              <w:rPr>
                <w:b/>
              </w:rPr>
              <w:t>07</w:t>
            </w:r>
            <w:r w:rsidR="007E153B" w:rsidRPr="000F4141">
              <w:rPr>
                <w:b/>
              </w:rPr>
              <w:t>/10/1</w:t>
            </w:r>
            <w:r>
              <w:rPr>
                <w:b/>
              </w:rPr>
              <w:t>3</w:t>
            </w:r>
          </w:p>
          <w:p w:rsidR="000A044C" w:rsidRPr="000F4141" w:rsidRDefault="000A044C" w:rsidP="000A044C">
            <w:pPr>
              <w:jc w:val="center"/>
              <w:rPr>
                <w:b/>
              </w:rPr>
            </w:pPr>
            <w:r w:rsidRPr="000F4141">
              <w:rPr>
                <w:b/>
              </w:rPr>
              <w:t>9na</w:t>
            </w:r>
          </w:p>
          <w:p w:rsidR="000A044C" w:rsidRPr="000F4141" w:rsidRDefault="00145605" w:rsidP="000A044C">
            <w:pPr>
              <w:jc w:val="center"/>
              <w:rPr>
                <w:b/>
              </w:rPr>
            </w:pPr>
            <w:r>
              <w:rPr>
                <w:b/>
              </w:rPr>
              <w:t>14/10/13</w:t>
            </w:r>
          </w:p>
        </w:tc>
        <w:tc>
          <w:tcPr>
            <w:tcW w:w="1842" w:type="dxa"/>
          </w:tcPr>
          <w:p w:rsidR="00F244B9" w:rsidRDefault="00F244B9">
            <w:r>
              <w:t>Comprobación  de funcionamiento del  sistema de encendido</w:t>
            </w:r>
          </w:p>
          <w:p w:rsidR="00F244B9" w:rsidRDefault="00F244B9"/>
          <w:p w:rsidR="00F244B9" w:rsidRDefault="00F244B9"/>
          <w:p w:rsidR="007E153B" w:rsidRDefault="00F244B9">
            <w:r>
              <w:t xml:space="preserve"> </w:t>
            </w:r>
          </w:p>
        </w:tc>
        <w:tc>
          <w:tcPr>
            <w:tcW w:w="1985" w:type="dxa"/>
          </w:tcPr>
          <w:p w:rsidR="00BB1D61" w:rsidRPr="00BB1D61" w:rsidRDefault="000A044C">
            <w:r>
              <w:t>Verificar estado del sistema de encendido en el motor</w:t>
            </w:r>
          </w:p>
        </w:tc>
        <w:tc>
          <w:tcPr>
            <w:tcW w:w="2126" w:type="dxa"/>
          </w:tcPr>
          <w:p w:rsidR="007E153B" w:rsidRDefault="000A044C">
            <w:r>
              <w:rPr>
                <w:u w:val="single"/>
              </w:rPr>
              <w:t>Servicio al sistema de encendido convencional</w:t>
            </w:r>
            <w:r w:rsidR="007E153B">
              <w:t>:</w:t>
            </w:r>
          </w:p>
          <w:p w:rsidR="000A044C" w:rsidRDefault="00BB1D61" w:rsidP="000A044C">
            <w:r>
              <w:t>-</w:t>
            </w:r>
            <w:r w:rsidR="000A044C">
              <w:t>Averías- causas- remedios</w:t>
            </w:r>
          </w:p>
          <w:p w:rsidR="007E153B" w:rsidRDefault="000A044C" w:rsidP="000A044C">
            <w:r>
              <w:t xml:space="preserve">_Especificaciones técnicas del servicio </w:t>
            </w:r>
            <w:r w:rsidR="007E153B">
              <w:t xml:space="preserve"> </w:t>
            </w:r>
          </w:p>
        </w:tc>
        <w:tc>
          <w:tcPr>
            <w:tcW w:w="1590" w:type="dxa"/>
          </w:tcPr>
          <w:p w:rsidR="007E153B" w:rsidRDefault="004F4008" w:rsidP="00BB1D61">
            <w:r>
              <w:t>Funcionamiento del sistema de encendido</w:t>
            </w:r>
          </w:p>
        </w:tc>
      </w:tr>
      <w:tr w:rsidR="007E153B" w:rsidTr="000A044C">
        <w:trPr>
          <w:trHeight w:val="1089"/>
        </w:trPr>
        <w:tc>
          <w:tcPr>
            <w:tcW w:w="1101" w:type="dxa"/>
          </w:tcPr>
          <w:p w:rsidR="007E153B" w:rsidRPr="00BB1D61" w:rsidRDefault="000D0B77" w:rsidP="00BB1D61">
            <w:pPr>
              <w:jc w:val="center"/>
              <w:rPr>
                <w:b/>
              </w:rPr>
            </w:pPr>
            <w:r w:rsidRPr="00BB1D61">
              <w:rPr>
                <w:b/>
              </w:rPr>
              <w:t>10ma</w:t>
            </w:r>
          </w:p>
          <w:p w:rsidR="000D0B77" w:rsidRDefault="00145605" w:rsidP="00BB1D61">
            <w:pPr>
              <w:jc w:val="center"/>
              <w:rPr>
                <w:b/>
              </w:rPr>
            </w:pPr>
            <w:r>
              <w:rPr>
                <w:b/>
              </w:rPr>
              <w:t>21</w:t>
            </w:r>
            <w:r w:rsidR="003802B7" w:rsidRPr="00BB1D61">
              <w:rPr>
                <w:b/>
              </w:rPr>
              <w:t>/10</w:t>
            </w:r>
            <w:r w:rsidR="000D0B77" w:rsidRPr="00BB1D61">
              <w:rPr>
                <w:b/>
              </w:rPr>
              <w:t>/1</w:t>
            </w:r>
            <w:r>
              <w:rPr>
                <w:b/>
              </w:rPr>
              <w:t>3</w:t>
            </w:r>
          </w:p>
          <w:p w:rsidR="003E4AB6" w:rsidRDefault="003E4AB6" w:rsidP="00BB1D61">
            <w:pPr>
              <w:jc w:val="center"/>
              <w:rPr>
                <w:b/>
              </w:rPr>
            </w:pPr>
          </w:p>
          <w:p w:rsidR="003E4AB6" w:rsidRPr="000F4141" w:rsidRDefault="003E4AB6" w:rsidP="00BB1D61">
            <w:pPr>
              <w:jc w:val="center"/>
              <w:rPr>
                <w:b/>
              </w:rPr>
            </w:pPr>
          </w:p>
        </w:tc>
        <w:tc>
          <w:tcPr>
            <w:tcW w:w="1842" w:type="dxa"/>
          </w:tcPr>
          <w:p w:rsidR="007E153B" w:rsidRDefault="000A044C" w:rsidP="00BB1D61">
            <w:r>
              <w:t>10- Verificar el funcionamiento del sistema de encendido</w:t>
            </w:r>
            <w:r w:rsidR="003E4AB6">
              <w:t xml:space="preserve"> </w:t>
            </w:r>
            <w:r>
              <w:t>electrónico en un motor</w:t>
            </w:r>
          </w:p>
        </w:tc>
        <w:tc>
          <w:tcPr>
            <w:tcW w:w="1985" w:type="dxa"/>
          </w:tcPr>
          <w:p w:rsidR="007E153B" w:rsidRDefault="000A044C" w:rsidP="000A044C">
            <w:r>
              <w:t xml:space="preserve">10- Reconocer componentes del sistema de encendido electrónico </w:t>
            </w:r>
            <w:r w:rsidR="003E4AB6">
              <w:t xml:space="preserve"> </w:t>
            </w:r>
          </w:p>
        </w:tc>
        <w:tc>
          <w:tcPr>
            <w:tcW w:w="2126" w:type="dxa"/>
          </w:tcPr>
          <w:p w:rsidR="000D0B77" w:rsidRDefault="003E4AB6" w:rsidP="000A044C">
            <w:pPr>
              <w:rPr>
                <w:u w:val="single"/>
              </w:rPr>
            </w:pPr>
            <w:r>
              <w:t>-</w:t>
            </w:r>
            <w:r w:rsidR="000A044C">
              <w:rPr>
                <w:u w:val="single"/>
              </w:rPr>
              <w:t>Sistema de encendido electrónico</w:t>
            </w:r>
            <w:r w:rsidRPr="003E4AB6">
              <w:rPr>
                <w:u w:val="single"/>
              </w:rPr>
              <w:t>:</w:t>
            </w:r>
          </w:p>
          <w:p w:rsidR="000A044C" w:rsidRPr="000A044C" w:rsidRDefault="000A044C" w:rsidP="000A044C">
            <w:r>
              <w:rPr>
                <w:u w:val="single"/>
              </w:rPr>
              <w:t>_</w:t>
            </w:r>
            <w:r>
              <w:t>Descripción- componentes- funcionamiento- principio hall</w:t>
            </w:r>
          </w:p>
        </w:tc>
        <w:tc>
          <w:tcPr>
            <w:tcW w:w="1590" w:type="dxa"/>
          </w:tcPr>
          <w:p w:rsidR="007E153B" w:rsidRDefault="003E4AB6" w:rsidP="000A044C">
            <w:r>
              <w:t>.</w:t>
            </w:r>
            <w:r w:rsidR="004F4008">
              <w:t>Funcionamiento del efecto Hall</w:t>
            </w:r>
          </w:p>
        </w:tc>
      </w:tr>
      <w:tr w:rsidR="000D0B77" w:rsidTr="004F4008">
        <w:trPr>
          <w:trHeight w:val="2445"/>
        </w:trPr>
        <w:tc>
          <w:tcPr>
            <w:tcW w:w="1101" w:type="dxa"/>
          </w:tcPr>
          <w:p w:rsidR="000A044C" w:rsidRDefault="000A044C" w:rsidP="000A044C">
            <w:pPr>
              <w:jc w:val="center"/>
              <w:rPr>
                <w:b/>
              </w:rPr>
            </w:pPr>
            <w:r>
              <w:rPr>
                <w:b/>
              </w:rPr>
              <w:t>11va</w:t>
            </w:r>
          </w:p>
          <w:p w:rsidR="003E4AB6" w:rsidRDefault="00145605" w:rsidP="000A044C">
            <w:pPr>
              <w:jc w:val="center"/>
              <w:rPr>
                <w:b/>
              </w:rPr>
            </w:pPr>
            <w:r>
              <w:rPr>
                <w:b/>
              </w:rPr>
              <w:t>28/10/13</w:t>
            </w:r>
          </w:p>
          <w:p w:rsidR="000A044C" w:rsidRDefault="000A044C" w:rsidP="000A044C">
            <w:pPr>
              <w:jc w:val="center"/>
              <w:rPr>
                <w:b/>
              </w:rPr>
            </w:pPr>
            <w:r>
              <w:rPr>
                <w:b/>
              </w:rPr>
              <w:t>y</w:t>
            </w:r>
          </w:p>
          <w:p w:rsidR="000D0B77" w:rsidRPr="003E4AB6" w:rsidRDefault="003E4AB6" w:rsidP="003E4AB6">
            <w:pPr>
              <w:jc w:val="center"/>
              <w:rPr>
                <w:b/>
              </w:rPr>
            </w:pPr>
            <w:r w:rsidRPr="003E4AB6">
              <w:rPr>
                <w:b/>
              </w:rPr>
              <w:t>12</w:t>
            </w:r>
            <w:r w:rsidR="000D0B77" w:rsidRPr="003E4AB6">
              <w:rPr>
                <w:b/>
              </w:rPr>
              <w:t>va</w:t>
            </w:r>
          </w:p>
          <w:p w:rsidR="000D0B77" w:rsidRPr="000F4141" w:rsidRDefault="00145605" w:rsidP="003E4AB6">
            <w:pPr>
              <w:jc w:val="center"/>
              <w:rPr>
                <w:b/>
              </w:rPr>
            </w:pPr>
            <w:r>
              <w:rPr>
                <w:b/>
              </w:rPr>
              <w:t>04</w:t>
            </w:r>
            <w:r w:rsidR="000D0B77" w:rsidRPr="003E4AB6">
              <w:rPr>
                <w:b/>
              </w:rPr>
              <w:t>/11/1</w:t>
            </w:r>
            <w:r>
              <w:rPr>
                <w:b/>
              </w:rPr>
              <w:t>3</w:t>
            </w:r>
          </w:p>
        </w:tc>
        <w:tc>
          <w:tcPr>
            <w:tcW w:w="1842" w:type="dxa"/>
          </w:tcPr>
          <w:p w:rsidR="000D0B77" w:rsidRDefault="000A044C">
            <w:r>
              <w:t xml:space="preserve">Comprobar el estado de componentes del sistema de encendido electrónico </w:t>
            </w:r>
          </w:p>
        </w:tc>
        <w:tc>
          <w:tcPr>
            <w:tcW w:w="1985" w:type="dxa"/>
          </w:tcPr>
          <w:p w:rsidR="000D0B77" w:rsidRDefault="000A044C">
            <w:r>
              <w:t>Diagnosticar estado de componentes de sistema de encendido electrónico</w:t>
            </w:r>
          </w:p>
        </w:tc>
        <w:tc>
          <w:tcPr>
            <w:tcW w:w="2126" w:type="dxa"/>
          </w:tcPr>
          <w:p w:rsidR="003E4AB6" w:rsidRDefault="000D0B77" w:rsidP="003E4AB6">
            <w:r>
              <w:t xml:space="preserve">- </w:t>
            </w:r>
            <w:r w:rsidR="004F4008" w:rsidRPr="004F4008">
              <w:rPr>
                <w:u w:val="single"/>
              </w:rPr>
              <w:t>componentes del sistema de encendido electrónico:</w:t>
            </w:r>
          </w:p>
          <w:p w:rsidR="000D0B77" w:rsidRDefault="004F4008">
            <w:r>
              <w:t xml:space="preserve">_Función de cada uno </w:t>
            </w:r>
          </w:p>
          <w:p w:rsidR="004F4008" w:rsidRDefault="004F4008" w:rsidP="004F4008">
            <w:r>
              <w:t>_Características- Tipos en diversos sistemas de encendido</w:t>
            </w:r>
          </w:p>
        </w:tc>
        <w:tc>
          <w:tcPr>
            <w:tcW w:w="1590" w:type="dxa"/>
          </w:tcPr>
          <w:p w:rsidR="000D0B77" w:rsidRDefault="00055183" w:rsidP="003E4AB6">
            <w:r>
              <w:t>.</w:t>
            </w:r>
            <w:r w:rsidR="004F4008">
              <w:t>Pruebas eléctricas de resistencia y continuidad</w:t>
            </w:r>
          </w:p>
        </w:tc>
      </w:tr>
      <w:tr w:rsidR="004F4008" w:rsidTr="00335218">
        <w:trPr>
          <w:trHeight w:val="234"/>
        </w:trPr>
        <w:tc>
          <w:tcPr>
            <w:tcW w:w="1101" w:type="dxa"/>
          </w:tcPr>
          <w:p w:rsidR="004F4008" w:rsidRDefault="004F4008" w:rsidP="003E4AB6">
            <w:pPr>
              <w:jc w:val="center"/>
              <w:rPr>
                <w:b/>
              </w:rPr>
            </w:pPr>
            <w:r>
              <w:rPr>
                <w:b/>
              </w:rPr>
              <w:t>13va</w:t>
            </w:r>
          </w:p>
          <w:p w:rsidR="004F4008" w:rsidRDefault="00145605" w:rsidP="003E4AB6">
            <w:pPr>
              <w:jc w:val="center"/>
              <w:rPr>
                <w:b/>
              </w:rPr>
            </w:pPr>
            <w:r>
              <w:rPr>
                <w:b/>
              </w:rPr>
              <w:t>11/11/13</w:t>
            </w:r>
          </w:p>
        </w:tc>
        <w:tc>
          <w:tcPr>
            <w:tcW w:w="1842" w:type="dxa"/>
          </w:tcPr>
          <w:p w:rsidR="004F4008" w:rsidRDefault="00C42B6B" w:rsidP="004F4008">
            <w:r>
              <w:t>13-</w:t>
            </w:r>
            <w:r w:rsidR="004F4008">
              <w:t xml:space="preserve">Componentes de estado del distribuidor de encendido electrónico </w:t>
            </w:r>
          </w:p>
        </w:tc>
        <w:tc>
          <w:tcPr>
            <w:tcW w:w="1985" w:type="dxa"/>
          </w:tcPr>
          <w:p w:rsidR="004F4008" w:rsidRDefault="004F4008" w:rsidP="004F4008">
            <w:r>
              <w:t xml:space="preserve">Servicio al distribuidor de encendido electrónico </w:t>
            </w:r>
          </w:p>
        </w:tc>
        <w:tc>
          <w:tcPr>
            <w:tcW w:w="2126" w:type="dxa"/>
          </w:tcPr>
          <w:p w:rsidR="004F4008" w:rsidRDefault="004F4008" w:rsidP="004F4008">
            <w:pPr>
              <w:rPr>
                <w:u w:val="single"/>
              </w:rPr>
            </w:pPr>
            <w:r w:rsidRPr="004F4008">
              <w:rPr>
                <w:u w:val="single"/>
              </w:rPr>
              <w:t>Distribuidor de encendido electrónico</w:t>
            </w:r>
            <w:r>
              <w:rPr>
                <w:u w:val="single"/>
              </w:rPr>
              <w:t>:</w:t>
            </w:r>
          </w:p>
          <w:p w:rsidR="004F4008" w:rsidRPr="004F4008" w:rsidRDefault="004F4008" w:rsidP="004F4008">
            <w:pPr>
              <w:rPr>
                <w:u w:val="single"/>
              </w:rPr>
            </w:pPr>
            <w:r>
              <w:rPr>
                <w:u w:val="single"/>
              </w:rPr>
              <w:t xml:space="preserve">_función- estructura tipos- características </w:t>
            </w:r>
          </w:p>
        </w:tc>
        <w:tc>
          <w:tcPr>
            <w:tcW w:w="1590" w:type="dxa"/>
          </w:tcPr>
          <w:p w:rsidR="004F4008" w:rsidRDefault="004F4008" w:rsidP="003E4AB6">
            <w:r>
              <w:t>Funcionamiento del distribuidor convencional</w:t>
            </w:r>
          </w:p>
        </w:tc>
      </w:tr>
      <w:tr w:rsidR="000D0B77" w:rsidTr="00335218">
        <w:tc>
          <w:tcPr>
            <w:tcW w:w="1101" w:type="dxa"/>
          </w:tcPr>
          <w:p w:rsidR="000D0B77" w:rsidRPr="000F4141" w:rsidRDefault="00335218" w:rsidP="000F4141">
            <w:pPr>
              <w:jc w:val="center"/>
              <w:rPr>
                <w:b/>
              </w:rPr>
            </w:pPr>
            <w:r w:rsidRPr="000F4141">
              <w:rPr>
                <w:b/>
              </w:rPr>
              <w:t>14va</w:t>
            </w:r>
          </w:p>
          <w:p w:rsidR="00C42B6B" w:rsidRPr="000F4141" w:rsidRDefault="00145605" w:rsidP="00C42B6B">
            <w:pPr>
              <w:jc w:val="center"/>
              <w:rPr>
                <w:b/>
              </w:rPr>
            </w:pPr>
            <w:r>
              <w:rPr>
                <w:b/>
              </w:rPr>
              <w:t>18/11/13</w:t>
            </w:r>
          </w:p>
          <w:p w:rsidR="00335218" w:rsidRPr="000F4141" w:rsidRDefault="00335218" w:rsidP="000F4141">
            <w:pPr>
              <w:jc w:val="center"/>
              <w:rPr>
                <w:b/>
              </w:rPr>
            </w:pPr>
          </w:p>
        </w:tc>
        <w:tc>
          <w:tcPr>
            <w:tcW w:w="1842" w:type="dxa"/>
          </w:tcPr>
          <w:p w:rsidR="000D0B77" w:rsidRDefault="00C42B6B">
            <w:r>
              <w:t>14- Determinación  de estado de funcionamiento del motor</w:t>
            </w:r>
          </w:p>
        </w:tc>
        <w:tc>
          <w:tcPr>
            <w:tcW w:w="1985" w:type="dxa"/>
          </w:tcPr>
          <w:p w:rsidR="000D0B77" w:rsidRDefault="00C42B6B">
            <w:r>
              <w:t>14- servicio al sistema de encendido electrónico al motor</w:t>
            </w:r>
          </w:p>
        </w:tc>
        <w:tc>
          <w:tcPr>
            <w:tcW w:w="2126" w:type="dxa"/>
          </w:tcPr>
          <w:p w:rsidR="000D0B77" w:rsidRPr="00C42B6B" w:rsidRDefault="00335218" w:rsidP="00C42B6B">
            <w:pPr>
              <w:rPr>
                <w:u w:val="single"/>
              </w:rPr>
            </w:pPr>
            <w:r w:rsidRPr="00C42B6B">
              <w:rPr>
                <w:u w:val="single"/>
              </w:rPr>
              <w:t xml:space="preserve">- </w:t>
            </w:r>
            <w:r w:rsidR="00C42B6B" w:rsidRPr="00C42B6B">
              <w:rPr>
                <w:u w:val="single"/>
              </w:rPr>
              <w:t>Especificaciones técnicas en el sistema de encendido electrónico</w:t>
            </w:r>
          </w:p>
        </w:tc>
        <w:tc>
          <w:tcPr>
            <w:tcW w:w="1590" w:type="dxa"/>
          </w:tcPr>
          <w:p w:rsidR="000D0B77" w:rsidRDefault="00C42B6B">
            <w:r>
              <w:t>Uso de instrumentos electrónicos en pruebas.</w:t>
            </w:r>
          </w:p>
        </w:tc>
      </w:tr>
      <w:tr w:rsidR="000D0B77" w:rsidTr="00335218">
        <w:tc>
          <w:tcPr>
            <w:tcW w:w="1101" w:type="dxa"/>
          </w:tcPr>
          <w:p w:rsidR="00501605" w:rsidRDefault="00335218" w:rsidP="00335218">
            <w:pPr>
              <w:jc w:val="center"/>
              <w:rPr>
                <w:b/>
              </w:rPr>
            </w:pPr>
            <w:r w:rsidRPr="000F4141">
              <w:rPr>
                <w:b/>
              </w:rPr>
              <w:t xml:space="preserve">15va </w:t>
            </w:r>
          </w:p>
          <w:p w:rsidR="00501605" w:rsidRDefault="00145605" w:rsidP="00335218">
            <w:pPr>
              <w:jc w:val="center"/>
              <w:rPr>
                <w:b/>
              </w:rPr>
            </w:pPr>
            <w:r>
              <w:rPr>
                <w:b/>
              </w:rPr>
              <w:t>25/11/13</w:t>
            </w:r>
          </w:p>
          <w:p w:rsidR="000D0B77" w:rsidRPr="000F4141" w:rsidRDefault="00335218" w:rsidP="00335218">
            <w:pPr>
              <w:jc w:val="center"/>
              <w:rPr>
                <w:b/>
              </w:rPr>
            </w:pPr>
            <w:r w:rsidRPr="000F4141">
              <w:rPr>
                <w:b/>
              </w:rPr>
              <w:t>y 16va</w:t>
            </w:r>
          </w:p>
          <w:p w:rsidR="00335218" w:rsidRPr="000F4141" w:rsidRDefault="00145605" w:rsidP="00335218">
            <w:pPr>
              <w:jc w:val="center"/>
              <w:rPr>
                <w:b/>
              </w:rPr>
            </w:pPr>
            <w:r>
              <w:rPr>
                <w:b/>
              </w:rPr>
              <w:t>02</w:t>
            </w:r>
            <w:r w:rsidR="003802B7" w:rsidRPr="000F4141">
              <w:rPr>
                <w:b/>
              </w:rPr>
              <w:t>/12</w:t>
            </w:r>
            <w:r>
              <w:rPr>
                <w:b/>
              </w:rPr>
              <w:t>/13</w:t>
            </w:r>
          </w:p>
        </w:tc>
        <w:tc>
          <w:tcPr>
            <w:tcW w:w="1842" w:type="dxa"/>
          </w:tcPr>
          <w:p w:rsidR="000D0B77" w:rsidRDefault="00C42B6B">
            <w:r>
              <w:t>Determinar el estado de funcionamiento del sistema de encendido electrónico</w:t>
            </w:r>
          </w:p>
        </w:tc>
        <w:tc>
          <w:tcPr>
            <w:tcW w:w="1985" w:type="dxa"/>
          </w:tcPr>
          <w:p w:rsidR="000D0B77" w:rsidRDefault="00C42B6B">
            <w:r>
              <w:t>Diagnóstico del sistema de encendido  electrónico en el motor</w:t>
            </w:r>
          </w:p>
        </w:tc>
        <w:tc>
          <w:tcPr>
            <w:tcW w:w="2126" w:type="dxa"/>
          </w:tcPr>
          <w:p w:rsidR="000D0B77" w:rsidRPr="00C42B6B" w:rsidRDefault="00C42B6B">
            <w:pPr>
              <w:rPr>
                <w:u w:val="single"/>
              </w:rPr>
            </w:pPr>
            <w:r w:rsidRPr="00C42B6B">
              <w:rPr>
                <w:u w:val="single"/>
              </w:rPr>
              <w:t>Averías- causas –remedios en el sistema de encendido electrónico</w:t>
            </w:r>
          </w:p>
        </w:tc>
        <w:tc>
          <w:tcPr>
            <w:tcW w:w="1590" w:type="dxa"/>
          </w:tcPr>
          <w:p w:rsidR="000D0B77" w:rsidRDefault="00C42B6B">
            <w:r>
              <w:t>Funcionamiento del sistema de encendido electrónico.</w:t>
            </w:r>
          </w:p>
        </w:tc>
      </w:tr>
      <w:tr w:rsidR="000D0B77" w:rsidTr="00335218">
        <w:tc>
          <w:tcPr>
            <w:tcW w:w="1101" w:type="dxa"/>
          </w:tcPr>
          <w:p w:rsidR="000D0B77" w:rsidRPr="000F4141" w:rsidRDefault="00335218" w:rsidP="000F4141">
            <w:pPr>
              <w:jc w:val="center"/>
              <w:rPr>
                <w:b/>
              </w:rPr>
            </w:pPr>
            <w:r w:rsidRPr="000F4141">
              <w:rPr>
                <w:b/>
              </w:rPr>
              <w:t>17va</w:t>
            </w:r>
            <w:r w:rsidR="003802B7" w:rsidRPr="000F4141">
              <w:rPr>
                <w:b/>
              </w:rPr>
              <w:t xml:space="preserve"> y 18 </w:t>
            </w:r>
            <w:r w:rsidR="003802B7" w:rsidRPr="000F4141">
              <w:rPr>
                <w:b/>
              </w:rPr>
              <w:lastRenderedPageBreak/>
              <w:t>va</w:t>
            </w:r>
          </w:p>
          <w:p w:rsidR="00335218" w:rsidRPr="000F4141" w:rsidRDefault="00145605" w:rsidP="000F4141">
            <w:pPr>
              <w:jc w:val="center"/>
              <w:rPr>
                <w:b/>
              </w:rPr>
            </w:pPr>
            <w:r>
              <w:rPr>
                <w:b/>
              </w:rPr>
              <w:t>09</w:t>
            </w:r>
            <w:r w:rsidR="00335218" w:rsidRPr="000F4141">
              <w:rPr>
                <w:b/>
              </w:rPr>
              <w:t>/12/1</w:t>
            </w:r>
            <w:r>
              <w:rPr>
                <w:b/>
              </w:rPr>
              <w:t>3                 y          16-12-13</w:t>
            </w:r>
          </w:p>
        </w:tc>
        <w:tc>
          <w:tcPr>
            <w:tcW w:w="1842" w:type="dxa"/>
          </w:tcPr>
          <w:p w:rsidR="000D0B77" w:rsidRDefault="00C42B6B" w:rsidP="00C42B6B">
            <w:r>
              <w:lastRenderedPageBreak/>
              <w:t xml:space="preserve">Determinar </w:t>
            </w:r>
            <w:r>
              <w:lastRenderedPageBreak/>
              <w:t>características técnicas en motores japoneses y europeos.</w:t>
            </w:r>
          </w:p>
        </w:tc>
        <w:tc>
          <w:tcPr>
            <w:tcW w:w="1985" w:type="dxa"/>
          </w:tcPr>
          <w:p w:rsidR="000D0B77" w:rsidRDefault="00C42B6B">
            <w:r>
              <w:lastRenderedPageBreak/>
              <w:t xml:space="preserve">Verificación del </w:t>
            </w:r>
            <w:r>
              <w:lastRenderedPageBreak/>
              <w:t xml:space="preserve">funcionamiento del sistema de encendido de motores japoneses y europeos. </w:t>
            </w:r>
          </w:p>
        </w:tc>
        <w:tc>
          <w:tcPr>
            <w:tcW w:w="2126" w:type="dxa"/>
          </w:tcPr>
          <w:p w:rsidR="000D0B77" w:rsidRPr="00C42B6B" w:rsidRDefault="00C42B6B">
            <w:pPr>
              <w:rPr>
                <w:u w:val="single"/>
              </w:rPr>
            </w:pPr>
            <w:r w:rsidRPr="00C42B6B">
              <w:rPr>
                <w:u w:val="single"/>
              </w:rPr>
              <w:lastRenderedPageBreak/>
              <w:t xml:space="preserve">Sistema de </w:t>
            </w:r>
            <w:r w:rsidRPr="00C42B6B">
              <w:rPr>
                <w:u w:val="single"/>
              </w:rPr>
              <w:lastRenderedPageBreak/>
              <w:t>encendido electrónico de motores japoneses y europeos.</w:t>
            </w:r>
          </w:p>
        </w:tc>
        <w:tc>
          <w:tcPr>
            <w:tcW w:w="1590" w:type="dxa"/>
          </w:tcPr>
          <w:p w:rsidR="000D0B77" w:rsidRDefault="00C42B6B">
            <w:r>
              <w:lastRenderedPageBreak/>
              <w:t>Especificacione</w:t>
            </w:r>
            <w:r>
              <w:lastRenderedPageBreak/>
              <w:t>s de vehículos japoneses y europeos</w:t>
            </w:r>
          </w:p>
        </w:tc>
      </w:tr>
    </w:tbl>
    <w:p w:rsidR="0026242A" w:rsidRDefault="0026242A"/>
    <w:p w:rsidR="007E153B" w:rsidRDefault="007E153B"/>
    <w:p w:rsidR="00E0143D" w:rsidRPr="00FC6DFD" w:rsidRDefault="008321F6" w:rsidP="00E0143D">
      <w:pPr>
        <w:rPr>
          <w:b/>
        </w:rPr>
      </w:pPr>
      <w:r w:rsidRPr="00FC6DFD">
        <w:rPr>
          <w:b/>
        </w:rPr>
        <w:t>VI METOLOGIA</w:t>
      </w:r>
    </w:p>
    <w:p w:rsidR="008321F6" w:rsidRDefault="008321F6" w:rsidP="00DC636C">
      <w:pPr>
        <w:ind w:left="708"/>
      </w:pPr>
      <w:r>
        <w:t>Considerando las características del estudiante de educación superior tecnológica, se utilizara la metodología pedagógica y andragogica con métodos diferentes para la enseñanza/aprendizaje de conocimientos, procedimientos y actitudes o vivencias.</w:t>
      </w:r>
    </w:p>
    <w:p w:rsidR="008321F6" w:rsidRDefault="008321F6" w:rsidP="00DC636C">
      <w:pPr>
        <w:ind w:firstLine="360"/>
      </w:pPr>
      <w:r>
        <w:t>6.1.- METODOS PARA LA ENSEÑANZA Y APRENDIZAJE DE CONOCIMIENTOS</w:t>
      </w:r>
    </w:p>
    <w:p w:rsidR="008321F6" w:rsidRDefault="008321F6" w:rsidP="00DC636C">
      <w:pPr>
        <w:pStyle w:val="Prrafodelista"/>
        <w:numPr>
          <w:ilvl w:val="0"/>
          <w:numId w:val="1"/>
        </w:numPr>
      </w:pPr>
      <w:r>
        <w:t>Se util</w:t>
      </w:r>
      <w:r w:rsidR="00F244B9">
        <w:t>izará el método de la DISERTACION</w:t>
      </w:r>
      <w:r>
        <w:t>, utilizando ayudas visuales como diapositivas en ppt, gráficos, imágenes, diagramas u otros medios.</w:t>
      </w:r>
    </w:p>
    <w:p w:rsidR="008321F6" w:rsidRDefault="008321F6" w:rsidP="00DC636C">
      <w:pPr>
        <w:pStyle w:val="Prrafodelista"/>
        <w:numPr>
          <w:ilvl w:val="0"/>
          <w:numId w:val="1"/>
        </w:numPr>
      </w:pPr>
      <w:r>
        <w:t>La DISCUSIÓN O FORO, se utilizara en el intercambio de ideas y opiniones referente al tema. También se creara un foro virtual vía internet.</w:t>
      </w:r>
    </w:p>
    <w:p w:rsidR="008321F6" w:rsidRDefault="008321F6" w:rsidP="00DC636C">
      <w:pPr>
        <w:pStyle w:val="Prrafodelista"/>
        <w:numPr>
          <w:ilvl w:val="0"/>
          <w:numId w:val="1"/>
        </w:numPr>
      </w:pPr>
      <w:r>
        <w:t>El método de ESTUDIO DIRIGIDO se utilizará para interpretar diagramas manuales ideas técnicas de la especialidad.</w:t>
      </w:r>
    </w:p>
    <w:p w:rsidR="008321F6" w:rsidRDefault="008321F6" w:rsidP="00DC636C">
      <w:pPr>
        <w:pStyle w:val="Prrafodelista"/>
        <w:numPr>
          <w:ilvl w:val="0"/>
          <w:numId w:val="1"/>
        </w:numPr>
      </w:pPr>
      <w:r>
        <w:t>Para despertar el interés de los estudiantes y propiciar su participación se utilizará el método de la INTERROGACION.</w:t>
      </w:r>
    </w:p>
    <w:p w:rsidR="008321F6" w:rsidRDefault="008321F6" w:rsidP="00DC636C">
      <w:pPr>
        <w:ind w:firstLine="360"/>
      </w:pPr>
      <w:r>
        <w:t>6.2.- METODOS PARA LA ENSEÑANZA DE PROCEDIMIENTOS</w:t>
      </w:r>
    </w:p>
    <w:p w:rsidR="008321F6" w:rsidRDefault="008321F6" w:rsidP="00DC636C">
      <w:pPr>
        <w:pStyle w:val="Prrafodelista"/>
        <w:numPr>
          <w:ilvl w:val="0"/>
          <w:numId w:val="2"/>
        </w:numPr>
      </w:pPr>
      <w:r>
        <w:t>El método de la DEMOSTRACION se utilizara para demostrar a los estudiantes las operaciones del trabajo o laboratorio de la unidad didáctica con ayudad de los equipos, instrumentos y herramientas.</w:t>
      </w:r>
    </w:p>
    <w:p w:rsidR="008321F6" w:rsidRDefault="008321F6" w:rsidP="00DC636C">
      <w:pPr>
        <w:pStyle w:val="Prrafodelista"/>
        <w:numPr>
          <w:ilvl w:val="0"/>
          <w:numId w:val="2"/>
        </w:numPr>
      </w:pPr>
      <w:r>
        <w:t xml:space="preserve">El Método de PROYECTO, que permite a los alumnos el dominio de una </w:t>
      </w:r>
      <w:r w:rsidR="00770FEB">
        <w:t>serie</w:t>
      </w:r>
      <w:r>
        <w:t xml:space="preserve"> de </w:t>
      </w:r>
      <w:r w:rsidR="00770FEB">
        <w:t>técnicas</w:t>
      </w:r>
      <w:r>
        <w:t xml:space="preserve"> y de conocimiento que les posibilita una mejor </w:t>
      </w:r>
      <w:r w:rsidR="00770FEB">
        <w:t>adaptación</w:t>
      </w:r>
      <w:r>
        <w:t xml:space="preserve"> a los aprendizajes esperados. El desarrollo de este método permite dar un valor comercial al producto y los estudiantes trabajan en forma individual o grupal</w:t>
      </w:r>
      <w:r w:rsidR="00770FEB">
        <w:t>.</w:t>
      </w:r>
    </w:p>
    <w:p w:rsidR="00770FEB" w:rsidRDefault="00770FEB" w:rsidP="00DC636C">
      <w:pPr>
        <w:pStyle w:val="Prrafodelista"/>
        <w:numPr>
          <w:ilvl w:val="0"/>
          <w:numId w:val="2"/>
        </w:numPr>
      </w:pPr>
      <w:r>
        <w:t>El Método de LOS CUATRO PASOS. Con este método del alumno adquiere le dominio de un procedimiento por que empieza como observador para terminar ejecutando las operaciones con la supervisión del profesor. En su ejecución se aplicara la técnica de la interrogación y de la demostración.</w:t>
      </w:r>
    </w:p>
    <w:p w:rsidR="00770FEB" w:rsidRDefault="00770FEB" w:rsidP="00DC636C">
      <w:pPr>
        <w:ind w:firstLine="360"/>
      </w:pPr>
      <w:r>
        <w:t>6.3.- METODOS PARA LA ENSEÑANZA DE ACTITUDES</w:t>
      </w:r>
    </w:p>
    <w:p w:rsidR="00770FEB" w:rsidRDefault="00770FEB" w:rsidP="00DC636C">
      <w:pPr>
        <w:pStyle w:val="Prrafodelista"/>
        <w:numPr>
          <w:ilvl w:val="0"/>
          <w:numId w:val="4"/>
        </w:numPr>
      </w:pPr>
      <w:r>
        <w:t>P ara de actitudes se utilizara el método de DINAMICA DE GRUPOS.</w:t>
      </w:r>
    </w:p>
    <w:p w:rsidR="00770FEB" w:rsidRPr="0047092F" w:rsidRDefault="00770FEB" w:rsidP="00E0143D">
      <w:pPr>
        <w:rPr>
          <w:b/>
        </w:rPr>
      </w:pPr>
      <w:r w:rsidRPr="0047092F">
        <w:rPr>
          <w:b/>
        </w:rPr>
        <w:t>VII EVALUACION</w:t>
      </w:r>
    </w:p>
    <w:p w:rsidR="00770FEB" w:rsidRDefault="00770FEB" w:rsidP="00DC636C">
      <w:pPr>
        <w:ind w:firstLine="708"/>
      </w:pPr>
      <w:r>
        <w:t>7.1 Requisitos de aprobación:</w:t>
      </w:r>
    </w:p>
    <w:p w:rsidR="00770FEB" w:rsidRDefault="00770FEB" w:rsidP="00DC636C">
      <w:pPr>
        <w:ind w:firstLine="708"/>
      </w:pPr>
      <w:r>
        <w:t>Para la aprobación de la unidad didáctica se tendrá en cuenta:</w:t>
      </w:r>
    </w:p>
    <w:p w:rsidR="00770FEB" w:rsidRDefault="00770FEB" w:rsidP="00DC636C">
      <w:pPr>
        <w:pStyle w:val="Prrafodelista"/>
        <w:numPr>
          <w:ilvl w:val="0"/>
          <w:numId w:val="5"/>
        </w:numPr>
      </w:pPr>
      <w:r>
        <w:lastRenderedPageBreak/>
        <w:t>Asistencia al desarrollo de la unidad didáctica no menor al 70%</w:t>
      </w:r>
    </w:p>
    <w:p w:rsidR="00770FEB" w:rsidRDefault="00770FEB" w:rsidP="00DC636C">
      <w:pPr>
        <w:pStyle w:val="Prrafodelista"/>
        <w:numPr>
          <w:ilvl w:val="0"/>
          <w:numId w:val="5"/>
        </w:numPr>
      </w:pPr>
      <w:r>
        <w:t>Nota mínima aprobatoria 13 (trece)</w:t>
      </w:r>
    </w:p>
    <w:p w:rsidR="00770FEB" w:rsidRDefault="00770FEB" w:rsidP="00DC636C">
      <w:pPr>
        <w:pStyle w:val="Prrafodelista"/>
        <w:numPr>
          <w:ilvl w:val="0"/>
          <w:numId w:val="5"/>
        </w:numPr>
      </w:pPr>
      <w:r>
        <w:t>El estudiante que obtenga 10, 11 y 12 tiene derecho a una recuperación.</w:t>
      </w:r>
    </w:p>
    <w:p w:rsidR="00DC636C" w:rsidRDefault="00770FEB" w:rsidP="00960D9C">
      <w:pPr>
        <w:pStyle w:val="Prrafodelista"/>
        <w:numPr>
          <w:ilvl w:val="0"/>
          <w:numId w:val="5"/>
        </w:numPr>
      </w:pPr>
      <w:r>
        <w:t>La recuperación (semana 18) se realizar inmediatamente después de finalizada la unidad didáctica.</w:t>
      </w:r>
    </w:p>
    <w:p w:rsidR="00770FEB" w:rsidRDefault="00770FEB" w:rsidP="00DC636C">
      <w:pPr>
        <w:ind w:firstLine="360"/>
      </w:pPr>
      <w:r>
        <w:t>7.2 Repitencia Automática</w:t>
      </w:r>
    </w:p>
    <w:p w:rsidR="00770FEB" w:rsidRDefault="00770FEB" w:rsidP="00DC636C">
      <w:pPr>
        <w:pStyle w:val="Prrafodelista"/>
        <w:numPr>
          <w:ilvl w:val="0"/>
          <w:numId w:val="4"/>
        </w:numPr>
      </w:pPr>
      <w:r>
        <w:t>Los estudiantes que obtiene nota MENOR QUE DIEZ (10)  REPITEN LA UD.</w:t>
      </w:r>
    </w:p>
    <w:p w:rsidR="00770FEB" w:rsidRDefault="00770FEB" w:rsidP="00DC636C">
      <w:pPr>
        <w:ind w:firstLine="360"/>
      </w:pPr>
      <w:r>
        <w:t>7.3 Aspectos a evaluar: Actitudinal, Conceptual y Procedimental.</w:t>
      </w:r>
    </w:p>
    <w:p w:rsidR="00D80BF4" w:rsidRPr="0047092F" w:rsidRDefault="00D80BF4" w:rsidP="00E0143D">
      <w:pPr>
        <w:rPr>
          <w:b/>
        </w:rPr>
      </w:pPr>
      <w:r w:rsidRPr="0047092F">
        <w:rPr>
          <w:b/>
        </w:rPr>
        <w:t xml:space="preserve">VIII RECUERSOS </w:t>
      </w:r>
    </w:p>
    <w:p w:rsidR="00D80BF4" w:rsidRDefault="00D80BF4" w:rsidP="00DC636C">
      <w:pPr>
        <w:ind w:firstLine="360"/>
      </w:pPr>
      <w:r>
        <w:t>8.1.- Tecnológicos</w:t>
      </w:r>
    </w:p>
    <w:p w:rsidR="00D80BF4" w:rsidRDefault="00D80BF4" w:rsidP="00DC636C">
      <w:pPr>
        <w:pStyle w:val="Prrafodelista"/>
        <w:numPr>
          <w:ilvl w:val="0"/>
          <w:numId w:val="7"/>
        </w:numPr>
      </w:pPr>
      <w:r>
        <w:t>Taller de Mecánica automotriz- Área de motores</w:t>
      </w:r>
    </w:p>
    <w:p w:rsidR="00D80BF4" w:rsidRDefault="00D80BF4" w:rsidP="00DC636C">
      <w:pPr>
        <w:pStyle w:val="Prrafodelista"/>
        <w:numPr>
          <w:ilvl w:val="0"/>
          <w:numId w:val="7"/>
        </w:numPr>
      </w:pPr>
      <w:r>
        <w:t>Equipos, Instrumentos, Máquinas y Herramientas de taller</w:t>
      </w:r>
    </w:p>
    <w:p w:rsidR="00D80BF4" w:rsidRDefault="00D80BF4" w:rsidP="00DC636C">
      <w:pPr>
        <w:ind w:firstLine="360"/>
      </w:pPr>
      <w:r>
        <w:t>8.2.- Medios y materiales</w:t>
      </w:r>
    </w:p>
    <w:p w:rsidR="00D80BF4" w:rsidRDefault="00D80BF4" w:rsidP="00DC636C">
      <w:pPr>
        <w:pStyle w:val="Prrafodelista"/>
        <w:numPr>
          <w:ilvl w:val="0"/>
          <w:numId w:val="8"/>
        </w:numPr>
      </w:pPr>
      <w:r>
        <w:t xml:space="preserve">Multimedia, PC </w:t>
      </w:r>
    </w:p>
    <w:p w:rsidR="00D80BF4" w:rsidRDefault="00D80BF4" w:rsidP="00DC636C">
      <w:pPr>
        <w:pStyle w:val="Prrafodelista"/>
        <w:numPr>
          <w:ilvl w:val="0"/>
          <w:numId w:val="8"/>
        </w:numPr>
      </w:pPr>
      <w:r>
        <w:t>Pizarra, plumón, mota</w:t>
      </w:r>
    </w:p>
    <w:p w:rsidR="00D80BF4" w:rsidRPr="0047092F" w:rsidRDefault="00D80BF4" w:rsidP="00E0143D">
      <w:pPr>
        <w:rPr>
          <w:b/>
        </w:rPr>
      </w:pPr>
      <w:r w:rsidRPr="0047092F">
        <w:rPr>
          <w:b/>
        </w:rPr>
        <w:t>IX BIBLIOGRAFIA</w:t>
      </w:r>
    </w:p>
    <w:p w:rsidR="00D80BF4" w:rsidRDefault="00D80BF4" w:rsidP="00DC636C">
      <w:pPr>
        <w:ind w:firstLine="360"/>
      </w:pPr>
      <w:r>
        <w:t>9.1.- Textual.-</w:t>
      </w:r>
    </w:p>
    <w:p w:rsidR="00DC636C" w:rsidRDefault="00D80BF4" w:rsidP="00DC636C">
      <w:pPr>
        <w:pStyle w:val="Prrafodelista"/>
        <w:numPr>
          <w:ilvl w:val="0"/>
          <w:numId w:val="9"/>
        </w:numPr>
        <w:spacing w:line="240" w:lineRule="auto"/>
        <w:jc w:val="both"/>
        <w:rPr>
          <w:lang w:val="en-US"/>
        </w:rPr>
      </w:pPr>
      <w:r w:rsidRPr="00DC636C">
        <w:rPr>
          <w:lang w:val="en-US"/>
        </w:rPr>
        <w:t>Mecánica del Automóvil I _ Motor</w:t>
      </w:r>
      <w:r w:rsidR="00DC636C">
        <w:rPr>
          <w:lang w:val="en-US"/>
        </w:rPr>
        <w:tab/>
      </w:r>
      <w:r w:rsidR="00DC636C">
        <w:rPr>
          <w:lang w:val="en-US"/>
        </w:rPr>
        <w:tab/>
      </w:r>
      <w:r w:rsidRPr="00DC636C">
        <w:rPr>
          <w:lang w:val="en-US"/>
        </w:rPr>
        <w:t>: William Crousse</w:t>
      </w:r>
    </w:p>
    <w:p w:rsidR="00D80BF4" w:rsidRPr="00DC636C" w:rsidRDefault="00DC636C" w:rsidP="00DC636C">
      <w:pPr>
        <w:pStyle w:val="Prrafodelista"/>
        <w:spacing w:line="240" w:lineRule="auto"/>
        <w:ind w:left="5040"/>
        <w:jc w:val="both"/>
        <w:rPr>
          <w:lang w:val="en-US"/>
        </w:rPr>
      </w:pPr>
      <w:r w:rsidRPr="00DC636C">
        <w:rPr>
          <w:lang w:val="en-US"/>
        </w:rPr>
        <w:t xml:space="preserve">  </w:t>
      </w:r>
      <w:r w:rsidR="00D80BF4" w:rsidRPr="00D80BF4">
        <w:t>Editorial Marcombo</w:t>
      </w:r>
    </w:p>
    <w:p w:rsidR="00D80BF4" w:rsidRDefault="00D80BF4" w:rsidP="00DC636C">
      <w:pPr>
        <w:pStyle w:val="Prrafodelista"/>
        <w:numPr>
          <w:ilvl w:val="0"/>
          <w:numId w:val="9"/>
        </w:numPr>
        <w:spacing w:line="240" w:lineRule="auto"/>
        <w:jc w:val="both"/>
      </w:pPr>
      <w:r w:rsidRPr="00D80BF4">
        <w:t>Tegnología del Automóvil</w:t>
      </w:r>
      <w:r w:rsidR="00DC636C">
        <w:tab/>
      </w:r>
      <w:r w:rsidR="00DC636C">
        <w:tab/>
      </w:r>
      <w:r w:rsidR="00DC636C">
        <w:tab/>
      </w:r>
      <w:r w:rsidRPr="00D80BF4">
        <w:t>: Gershler H.-</w:t>
      </w:r>
      <w:r>
        <w:t xml:space="preserve"> Editorial Cultural</w:t>
      </w:r>
    </w:p>
    <w:p w:rsidR="00D80BF4" w:rsidRDefault="00D80BF4" w:rsidP="00DC636C">
      <w:pPr>
        <w:pStyle w:val="Prrafodelista"/>
        <w:numPr>
          <w:ilvl w:val="0"/>
          <w:numId w:val="9"/>
        </w:numPr>
        <w:spacing w:line="240" w:lineRule="auto"/>
        <w:jc w:val="both"/>
      </w:pPr>
      <w:r>
        <w:t>Mecánica del Automóvil – Motor</w:t>
      </w:r>
      <w:r w:rsidR="00DC636C">
        <w:tab/>
      </w:r>
      <w:r w:rsidR="00DC636C">
        <w:tab/>
      </w:r>
      <w:r>
        <w:t>: Schoch W – Editorial Cultural</w:t>
      </w:r>
    </w:p>
    <w:p w:rsidR="00D80BF4" w:rsidRDefault="00D80BF4" w:rsidP="00DC636C">
      <w:pPr>
        <w:pStyle w:val="Prrafodelista"/>
        <w:numPr>
          <w:ilvl w:val="0"/>
          <w:numId w:val="9"/>
        </w:numPr>
        <w:spacing w:line="240" w:lineRule="auto"/>
        <w:jc w:val="both"/>
      </w:pPr>
      <w:r>
        <w:t>Manuales de Servicios de Reparación Motores</w:t>
      </w:r>
      <w:r w:rsidR="00DC636C">
        <w:tab/>
      </w:r>
      <w:r>
        <w:t>: Nissan, Toyota Subaru, otros</w:t>
      </w:r>
    </w:p>
    <w:p w:rsidR="00F4682E" w:rsidRDefault="00F4682E" w:rsidP="00DC636C">
      <w:pPr>
        <w:pStyle w:val="Prrafodelista"/>
        <w:numPr>
          <w:ilvl w:val="0"/>
          <w:numId w:val="9"/>
        </w:numPr>
        <w:spacing w:line="240" w:lineRule="auto"/>
        <w:jc w:val="both"/>
      </w:pPr>
      <w:r>
        <w:t>M</w:t>
      </w:r>
      <w:r w:rsidR="00F244B9">
        <w:t xml:space="preserve">anuales de motores Otto </w:t>
      </w:r>
    </w:p>
    <w:p w:rsidR="00F4682E" w:rsidRDefault="00F244B9" w:rsidP="0047092F">
      <w:pPr>
        <w:pStyle w:val="Prrafodelista"/>
        <w:numPr>
          <w:ilvl w:val="0"/>
          <w:numId w:val="9"/>
        </w:numPr>
        <w:spacing w:line="240" w:lineRule="auto"/>
        <w:jc w:val="both"/>
      </w:pPr>
      <w:r>
        <w:t xml:space="preserve">Sistema de encendido convencional y </w:t>
      </w:r>
      <w:proofErr w:type="spellStart"/>
      <w:r>
        <w:t>Elect</w:t>
      </w:r>
      <w:proofErr w:type="spellEnd"/>
      <w:r>
        <w:t xml:space="preserve">.      : A. ALONSO                   : </w:t>
      </w:r>
    </w:p>
    <w:p w:rsidR="0047092F" w:rsidRDefault="0047092F" w:rsidP="0047092F">
      <w:pPr>
        <w:spacing w:line="240" w:lineRule="auto"/>
        <w:jc w:val="both"/>
      </w:pPr>
    </w:p>
    <w:p w:rsidR="0047092F" w:rsidRDefault="0047092F" w:rsidP="0047092F">
      <w:pPr>
        <w:spacing w:line="240" w:lineRule="auto"/>
        <w:jc w:val="right"/>
        <w:rPr>
          <w:b/>
        </w:rPr>
      </w:pPr>
      <w:r w:rsidRPr="0047092F">
        <w:rPr>
          <w:b/>
        </w:rPr>
        <w:t>La Esperanza</w:t>
      </w:r>
      <w:r w:rsidR="00F4682E">
        <w:rPr>
          <w:b/>
        </w:rPr>
        <w:t xml:space="preserve"> agosto</w:t>
      </w:r>
      <w:r w:rsidR="00145605">
        <w:rPr>
          <w:b/>
        </w:rPr>
        <w:t xml:space="preserve"> del 2013</w:t>
      </w:r>
    </w:p>
    <w:p w:rsidR="00F4682E" w:rsidRPr="0047092F" w:rsidRDefault="00F4682E" w:rsidP="0047092F">
      <w:pPr>
        <w:spacing w:line="240" w:lineRule="auto"/>
        <w:jc w:val="right"/>
        <w:rPr>
          <w:b/>
        </w:rPr>
      </w:pPr>
    </w:p>
    <w:p w:rsidR="0047092F" w:rsidRPr="0047092F" w:rsidRDefault="0047092F" w:rsidP="0047092F">
      <w:pPr>
        <w:spacing w:line="240" w:lineRule="auto"/>
        <w:jc w:val="center"/>
        <w:rPr>
          <w:u w:val="dotted"/>
        </w:rPr>
      </w:pPr>
      <w:r w:rsidRPr="0047092F">
        <w:rPr>
          <w:u w:val="dotted"/>
        </w:rPr>
        <w:t>_________________________</w:t>
      </w:r>
    </w:p>
    <w:p w:rsidR="0047092F" w:rsidRDefault="0047092F" w:rsidP="0047092F">
      <w:pPr>
        <w:spacing w:line="240" w:lineRule="auto"/>
        <w:jc w:val="center"/>
      </w:pPr>
      <w:r>
        <w:t>Lic. Carlos Fernández Nerio</w:t>
      </w:r>
    </w:p>
    <w:p w:rsidR="0047092F" w:rsidRPr="0047092F" w:rsidRDefault="0047092F" w:rsidP="0047092F">
      <w:pPr>
        <w:spacing w:line="240" w:lineRule="auto"/>
        <w:jc w:val="center"/>
        <w:rPr>
          <w:b/>
        </w:rPr>
      </w:pPr>
      <w:r>
        <w:rPr>
          <w:b/>
        </w:rPr>
        <w:t>DOCENTE</w:t>
      </w:r>
    </w:p>
    <w:p w:rsidR="0047092F" w:rsidRDefault="0047092F" w:rsidP="0047092F">
      <w:pPr>
        <w:spacing w:line="240" w:lineRule="auto"/>
        <w:jc w:val="both"/>
      </w:pPr>
      <w:r>
        <w:t xml:space="preserve">__________________________       </w:t>
      </w:r>
      <w:r>
        <w:tab/>
      </w:r>
      <w:r>
        <w:tab/>
      </w:r>
      <w:r>
        <w:tab/>
      </w:r>
      <w:r>
        <w:tab/>
        <w:t>_________________________</w:t>
      </w:r>
    </w:p>
    <w:p w:rsidR="0047092F" w:rsidRDefault="008852C9" w:rsidP="0047092F">
      <w:pPr>
        <w:spacing w:line="240" w:lineRule="auto"/>
        <w:jc w:val="both"/>
      </w:pPr>
      <w:r>
        <w:t xml:space="preserve">     Lic.</w:t>
      </w:r>
      <w:r w:rsidR="0047092F">
        <w:t xml:space="preserve"> Enrique Vargas Caceda</w:t>
      </w:r>
      <w:r w:rsidR="0047092F">
        <w:tab/>
      </w:r>
      <w:r w:rsidR="0047092F">
        <w:tab/>
      </w:r>
      <w:r w:rsidR="0047092F">
        <w:tab/>
      </w:r>
      <w:r w:rsidR="0047092F">
        <w:tab/>
      </w:r>
      <w:r w:rsidR="0047092F">
        <w:tab/>
      </w:r>
      <w:r>
        <w:t xml:space="preserve">      </w:t>
      </w:r>
      <w:r w:rsidR="0047092F">
        <w:t>Lic. Jorge Luis Carranza</w:t>
      </w:r>
    </w:p>
    <w:p w:rsidR="0047092F" w:rsidRPr="0047092F" w:rsidRDefault="008852C9" w:rsidP="0047092F">
      <w:pPr>
        <w:spacing w:line="240" w:lineRule="auto"/>
        <w:jc w:val="both"/>
        <w:rPr>
          <w:b/>
          <w:i/>
        </w:rPr>
      </w:pPr>
      <w:r>
        <w:rPr>
          <w:b/>
          <w:i/>
        </w:rPr>
        <w:t xml:space="preserve">    </w:t>
      </w:r>
      <w:r w:rsidR="0047092F" w:rsidRPr="0047092F">
        <w:rPr>
          <w:b/>
          <w:i/>
        </w:rPr>
        <w:t>JEFE DE ARE</w:t>
      </w:r>
      <w:r>
        <w:rPr>
          <w:b/>
          <w:i/>
        </w:rPr>
        <w:t>A DE M.A. Y M.P.</w:t>
      </w:r>
      <w:r>
        <w:rPr>
          <w:b/>
          <w:i/>
        </w:rPr>
        <w:tab/>
      </w:r>
      <w:r>
        <w:rPr>
          <w:b/>
          <w:i/>
        </w:rPr>
        <w:tab/>
      </w:r>
      <w:r>
        <w:rPr>
          <w:b/>
          <w:i/>
        </w:rPr>
        <w:tab/>
      </w:r>
      <w:r w:rsidR="0047092F" w:rsidRPr="0047092F">
        <w:rPr>
          <w:b/>
          <w:i/>
        </w:rPr>
        <w:tab/>
      </w:r>
      <w:r>
        <w:rPr>
          <w:b/>
          <w:i/>
        </w:rPr>
        <w:t xml:space="preserve">         </w:t>
      </w:r>
      <w:r w:rsidR="0047092F" w:rsidRPr="0047092F">
        <w:rPr>
          <w:b/>
          <w:i/>
        </w:rPr>
        <w:t xml:space="preserve"> Director del ISTENE</w:t>
      </w:r>
    </w:p>
    <w:sectPr w:rsidR="0047092F" w:rsidRPr="0047092F" w:rsidSect="00EA0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ADC"/>
    <w:multiLevelType w:val="hybridMultilevel"/>
    <w:tmpl w:val="87567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1533B"/>
    <w:multiLevelType w:val="multilevel"/>
    <w:tmpl w:val="73C6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4566D"/>
    <w:multiLevelType w:val="hybridMultilevel"/>
    <w:tmpl w:val="253CCD0E"/>
    <w:lvl w:ilvl="0" w:tplc="EED29B88">
      <w:start w:val="9"/>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78A3923"/>
    <w:multiLevelType w:val="hybridMultilevel"/>
    <w:tmpl w:val="EC7C170A"/>
    <w:lvl w:ilvl="0" w:tplc="6C625C2E">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E264B51"/>
    <w:multiLevelType w:val="hybridMultilevel"/>
    <w:tmpl w:val="1CB6FAA6"/>
    <w:lvl w:ilvl="0" w:tplc="D792BF66">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6878B3"/>
    <w:multiLevelType w:val="hybridMultilevel"/>
    <w:tmpl w:val="7CF8BE68"/>
    <w:lvl w:ilvl="0" w:tplc="AFB4101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9915CAC"/>
    <w:multiLevelType w:val="hybridMultilevel"/>
    <w:tmpl w:val="8FD211DA"/>
    <w:lvl w:ilvl="0" w:tplc="A43AB27A">
      <w:start w:val="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9D51471"/>
    <w:multiLevelType w:val="hybridMultilevel"/>
    <w:tmpl w:val="2E9A3952"/>
    <w:lvl w:ilvl="0" w:tplc="31AC206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C591606"/>
    <w:multiLevelType w:val="hybridMultilevel"/>
    <w:tmpl w:val="5B9246D6"/>
    <w:lvl w:ilvl="0" w:tplc="B2DC14D4">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F2A2A01"/>
    <w:multiLevelType w:val="hybridMultilevel"/>
    <w:tmpl w:val="4F60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054761"/>
    <w:multiLevelType w:val="hybridMultilevel"/>
    <w:tmpl w:val="84705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8E2156"/>
    <w:multiLevelType w:val="hybridMultilevel"/>
    <w:tmpl w:val="49467534"/>
    <w:lvl w:ilvl="0" w:tplc="546054DE">
      <w:start w:val="1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9EC2E11"/>
    <w:multiLevelType w:val="hybridMultilevel"/>
    <w:tmpl w:val="387EA454"/>
    <w:lvl w:ilvl="0" w:tplc="A13E6A7A">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C534294"/>
    <w:multiLevelType w:val="multilevel"/>
    <w:tmpl w:val="D2D61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7203F4"/>
    <w:multiLevelType w:val="hybridMultilevel"/>
    <w:tmpl w:val="D30621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1463964"/>
    <w:multiLevelType w:val="hybridMultilevel"/>
    <w:tmpl w:val="C204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F91D75"/>
    <w:multiLevelType w:val="hybridMultilevel"/>
    <w:tmpl w:val="A6C6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8550B3"/>
    <w:multiLevelType w:val="hybridMultilevel"/>
    <w:tmpl w:val="A10AA60C"/>
    <w:lvl w:ilvl="0" w:tplc="C8F29C6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8345500"/>
    <w:multiLevelType w:val="hybridMultilevel"/>
    <w:tmpl w:val="49303940"/>
    <w:lvl w:ilvl="0" w:tplc="C3C871B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D0E749D"/>
    <w:multiLevelType w:val="hybridMultilevel"/>
    <w:tmpl w:val="18E095AA"/>
    <w:lvl w:ilvl="0" w:tplc="A1163FB0">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3EC6F9D"/>
    <w:multiLevelType w:val="hybridMultilevel"/>
    <w:tmpl w:val="5DB07F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B135B85"/>
    <w:multiLevelType w:val="hybridMultilevel"/>
    <w:tmpl w:val="A91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0"/>
  </w:num>
  <w:num w:numId="5">
    <w:abstractNumId w:val="19"/>
  </w:num>
  <w:num w:numId="6">
    <w:abstractNumId w:val="20"/>
  </w:num>
  <w:num w:numId="7">
    <w:abstractNumId w:val="15"/>
  </w:num>
  <w:num w:numId="8">
    <w:abstractNumId w:val="21"/>
  </w:num>
  <w:num w:numId="9">
    <w:abstractNumId w:val="0"/>
  </w:num>
  <w:num w:numId="10">
    <w:abstractNumId w:val="5"/>
  </w:num>
  <w:num w:numId="11">
    <w:abstractNumId w:val="12"/>
  </w:num>
  <w:num w:numId="12">
    <w:abstractNumId w:val="3"/>
  </w:num>
  <w:num w:numId="13">
    <w:abstractNumId w:val="13"/>
  </w:num>
  <w:num w:numId="14">
    <w:abstractNumId w:val="1"/>
  </w:num>
  <w:num w:numId="15">
    <w:abstractNumId w:val="18"/>
  </w:num>
  <w:num w:numId="16">
    <w:abstractNumId w:val="6"/>
  </w:num>
  <w:num w:numId="17">
    <w:abstractNumId w:val="17"/>
  </w:num>
  <w:num w:numId="18">
    <w:abstractNumId w:val="4"/>
  </w:num>
  <w:num w:numId="19">
    <w:abstractNumId w:val="8"/>
  </w:num>
  <w:num w:numId="20">
    <w:abstractNumId w:val="2"/>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3D"/>
    <w:rsid w:val="00055183"/>
    <w:rsid w:val="000A044C"/>
    <w:rsid w:val="000D0B77"/>
    <w:rsid w:val="000F4141"/>
    <w:rsid w:val="00113330"/>
    <w:rsid w:val="00145605"/>
    <w:rsid w:val="00177506"/>
    <w:rsid w:val="00202B49"/>
    <w:rsid w:val="00204BF0"/>
    <w:rsid w:val="00213BC8"/>
    <w:rsid w:val="0026242A"/>
    <w:rsid w:val="00335218"/>
    <w:rsid w:val="00337563"/>
    <w:rsid w:val="003802B7"/>
    <w:rsid w:val="003E4AB6"/>
    <w:rsid w:val="0047092F"/>
    <w:rsid w:val="00477CB3"/>
    <w:rsid w:val="004A2379"/>
    <w:rsid w:val="004A3580"/>
    <w:rsid w:val="004F4008"/>
    <w:rsid w:val="00501605"/>
    <w:rsid w:val="00573377"/>
    <w:rsid w:val="005B5756"/>
    <w:rsid w:val="00670227"/>
    <w:rsid w:val="00673115"/>
    <w:rsid w:val="006E142B"/>
    <w:rsid w:val="00770FEB"/>
    <w:rsid w:val="00794DC6"/>
    <w:rsid w:val="007D7B08"/>
    <w:rsid w:val="007E153B"/>
    <w:rsid w:val="007F3DA6"/>
    <w:rsid w:val="007F7CC3"/>
    <w:rsid w:val="008321F6"/>
    <w:rsid w:val="00850B2C"/>
    <w:rsid w:val="008852C9"/>
    <w:rsid w:val="00953951"/>
    <w:rsid w:val="00960D9C"/>
    <w:rsid w:val="009A5FB4"/>
    <w:rsid w:val="00AD3A83"/>
    <w:rsid w:val="00AE3B15"/>
    <w:rsid w:val="00B5531E"/>
    <w:rsid w:val="00BA1F1C"/>
    <w:rsid w:val="00BB1D61"/>
    <w:rsid w:val="00C42B6B"/>
    <w:rsid w:val="00C6240C"/>
    <w:rsid w:val="00CF7291"/>
    <w:rsid w:val="00D04BA3"/>
    <w:rsid w:val="00D80BF4"/>
    <w:rsid w:val="00DB0798"/>
    <w:rsid w:val="00DC636C"/>
    <w:rsid w:val="00E0143D"/>
    <w:rsid w:val="00EA0F74"/>
    <w:rsid w:val="00F244B9"/>
    <w:rsid w:val="00F27628"/>
    <w:rsid w:val="00F4682E"/>
    <w:rsid w:val="00FB29B6"/>
    <w:rsid w:val="00FC6D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57F11-38D7-47D0-AC14-94EC57E2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taller istene</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mecanica</dc:creator>
  <cp:lastModifiedBy>Agreda</cp:lastModifiedBy>
  <cp:revision>2</cp:revision>
  <dcterms:created xsi:type="dcterms:W3CDTF">2013-08-20T04:23:00Z</dcterms:created>
  <dcterms:modified xsi:type="dcterms:W3CDTF">2013-08-20T04:23:00Z</dcterms:modified>
</cp:coreProperties>
</file>